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before="0" w:lineRule="auto"/>
        <w:contextualSpacing w:val="0"/>
        <w:jc w:val="center"/>
        <w:rPr>
          <w:b w:val="1"/>
          <w:sz w:val="24"/>
          <w:szCs w:val="24"/>
        </w:rPr>
      </w:pPr>
      <w:bookmarkStart w:colFirst="0" w:colLast="0" w:name="_gjdgxs" w:id="0"/>
      <w:bookmarkEnd w:id="0"/>
      <w:r w:rsidDel="00000000" w:rsidR="00000000" w:rsidRPr="00000000">
        <w:rPr>
          <w:b w:val="1"/>
          <w:sz w:val="24"/>
          <w:szCs w:val="24"/>
          <w:rtl w:val="0"/>
        </w:rPr>
        <w:t xml:space="preserve">PROPUESTA DE AGENDA</w:t>
      </w:r>
    </w:p>
    <w:p w:rsidR="00000000" w:rsidDel="00000000" w:rsidP="00000000" w:rsidRDefault="00000000" w:rsidRPr="00000000" w14:paraId="00000001">
      <w:pPr>
        <w:spacing w:after="0" w:before="0" w:lineRule="auto"/>
        <w:contextualSpacing w:val="0"/>
        <w:jc w:val="center"/>
        <w:rPr/>
      </w:pPr>
      <w:r w:rsidDel="00000000" w:rsidR="00000000" w:rsidRPr="00000000">
        <w:rPr>
          <w:sz w:val="24"/>
          <w:szCs w:val="24"/>
          <w:rtl w:val="0"/>
        </w:rPr>
        <w:t xml:space="preserve">CAUCUS INDÍGENA - OMPI/CIG 38</w:t>
      </w:r>
      <w:r w:rsidDel="00000000" w:rsidR="00000000" w:rsidRPr="00000000">
        <w:rPr>
          <w:rtl w:val="0"/>
        </w:rPr>
      </w:r>
    </w:p>
    <w:p w:rsidR="00000000" w:rsidDel="00000000" w:rsidP="00000000" w:rsidRDefault="00000000" w:rsidRPr="00000000" w14:paraId="00000002">
      <w:pPr>
        <w:spacing w:after="0" w:before="0" w:lineRule="auto"/>
        <w:contextualSpacing w:val="0"/>
        <w:jc w:val="center"/>
        <w:rPr>
          <w:sz w:val="24"/>
          <w:szCs w:val="24"/>
        </w:rPr>
      </w:pPr>
      <w:r w:rsidDel="00000000" w:rsidR="00000000" w:rsidRPr="00000000">
        <w:rPr>
          <w:sz w:val="24"/>
          <w:szCs w:val="24"/>
          <w:rtl w:val="0"/>
        </w:rPr>
        <w:t xml:space="preserve">GINEBRA, SUIZA </w:t>
        <w:tab/>
        <w:t xml:space="preserve">8-9 DICIEMBRE DE 2018</w:t>
      </w:r>
    </w:p>
    <w:p w:rsidR="00000000" w:rsidDel="00000000" w:rsidP="00000000" w:rsidRDefault="00000000" w:rsidRPr="00000000" w14:paraId="00000003">
      <w:pPr>
        <w:spacing w:after="0" w:before="0" w:lineRule="auto"/>
        <w:contextualSpacing w:val="0"/>
        <w:jc w:val="center"/>
        <w:rPr>
          <w:sz w:val="24"/>
          <w:szCs w:val="24"/>
        </w:rPr>
      </w:pPr>
      <w:r w:rsidDel="00000000" w:rsidR="00000000" w:rsidRPr="00000000">
        <w:rPr>
          <w:rtl w:val="0"/>
        </w:rPr>
      </w:r>
    </w:p>
    <w:p w:rsidR="00000000" w:rsidDel="00000000" w:rsidP="00000000" w:rsidRDefault="00000000" w:rsidRPr="00000000" w14:paraId="00000004">
      <w:pPr>
        <w:spacing w:after="0" w:before="0" w:lineRule="auto"/>
        <w:contextualSpacing w:val="0"/>
        <w:rPr>
          <w:sz w:val="24"/>
          <w:szCs w:val="24"/>
          <w:u w:val="single"/>
        </w:rPr>
      </w:pPr>
      <w:r w:rsidDel="00000000" w:rsidR="00000000" w:rsidRPr="00000000">
        <w:rPr>
          <w:sz w:val="24"/>
          <w:szCs w:val="24"/>
          <w:u w:val="single"/>
          <w:rtl w:val="0"/>
        </w:rPr>
        <w:t xml:space="preserve">SÁBADO, 8 DE DICIEMBRE DE 2018</w:t>
      </w:r>
    </w:p>
    <w:p w:rsidR="00000000" w:rsidDel="00000000" w:rsidP="00000000" w:rsidRDefault="00000000" w:rsidRPr="00000000" w14:paraId="00000005">
      <w:pPr>
        <w:spacing w:after="0" w:before="0" w:lineRule="auto"/>
        <w:contextualSpacing w:val="0"/>
        <w:rPr>
          <w:sz w:val="24"/>
          <w:szCs w:val="24"/>
          <w:u w:val="single"/>
        </w:rPr>
      </w:pPr>
      <w:r w:rsidDel="00000000" w:rsidR="00000000" w:rsidRPr="00000000">
        <w:rPr>
          <w:rtl w:val="0"/>
        </w:rPr>
      </w:r>
    </w:p>
    <w:p w:rsidR="00000000" w:rsidDel="00000000" w:rsidP="00000000" w:rsidRDefault="00000000" w:rsidRPr="00000000" w14:paraId="00000006">
      <w:pPr>
        <w:spacing w:after="0" w:before="0" w:lineRule="auto"/>
        <w:contextualSpacing w:val="0"/>
        <w:rPr>
          <w:sz w:val="24"/>
          <w:szCs w:val="24"/>
        </w:rPr>
      </w:pPr>
      <w:r w:rsidDel="00000000" w:rsidR="00000000" w:rsidRPr="00000000">
        <w:rPr>
          <w:sz w:val="24"/>
          <w:szCs w:val="24"/>
          <w:rtl w:val="0"/>
        </w:rPr>
        <w:t xml:space="preserve">9:30 am      Café </w:t>
      </w:r>
    </w:p>
    <w:p w:rsidR="00000000" w:rsidDel="00000000" w:rsidP="00000000" w:rsidRDefault="00000000" w:rsidRPr="00000000" w14:paraId="00000007">
      <w:pPr>
        <w:spacing w:after="0" w:before="0" w:lineRule="auto"/>
        <w:contextualSpacing w:val="0"/>
        <w:rPr>
          <w:sz w:val="24"/>
          <w:szCs w:val="24"/>
        </w:rPr>
      </w:pPr>
      <w:r w:rsidDel="00000000" w:rsidR="00000000" w:rsidRPr="00000000">
        <w:rPr>
          <w:sz w:val="24"/>
          <w:szCs w:val="24"/>
          <w:rtl w:val="0"/>
        </w:rPr>
        <w:t xml:space="preserve">10:00 am   Rezo inicial / Presentaciones</w:t>
      </w:r>
    </w:p>
    <w:p w:rsidR="00000000" w:rsidDel="00000000" w:rsidP="00000000" w:rsidRDefault="00000000" w:rsidRPr="00000000" w14:paraId="00000008">
      <w:pPr>
        <w:spacing w:after="0" w:before="0" w:lineRule="auto"/>
        <w:contextualSpacing w:val="0"/>
        <w:rPr>
          <w:sz w:val="24"/>
          <w:szCs w:val="24"/>
        </w:rPr>
      </w:pPr>
      <w:r w:rsidDel="00000000" w:rsidR="00000000" w:rsidRPr="00000000">
        <w:rPr>
          <w:sz w:val="24"/>
          <w:szCs w:val="24"/>
          <w:rtl w:val="0"/>
        </w:rPr>
        <w:t xml:space="preserve">10:30 am    Elección de co presidentes</w:t>
      </w:r>
    </w:p>
    <w:p w:rsidR="00000000" w:rsidDel="00000000" w:rsidP="00000000" w:rsidRDefault="00000000" w:rsidRPr="00000000" w14:paraId="00000009">
      <w:pPr>
        <w:spacing w:after="0" w:before="0" w:lineRule="auto"/>
        <w:contextualSpacing w:val="0"/>
        <w:rPr>
          <w:sz w:val="24"/>
          <w:szCs w:val="24"/>
        </w:rPr>
      </w:pPr>
      <w:r w:rsidDel="00000000" w:rsidR="00000000" w:rsidRPr="00000000">
        <w:rPr>
          <w:sz w:val="24"/>
          <w:szCs w:val="24"/>
          <w:rtl w:val="0"/>
        </w:rPr>
        <w:t xml:space="preserve"> 10:45 am   Revisión y aprobación de la agenda para la reunión del Cónclave</w:t>
      </w:r>
    </w:p>
    <w:p w:rsidR="00000000" w:rsidDel="00000000" w:rsidP="00000000" w:rsidRDefault="00000000" w:rsidRPr="00000000" w14:paraId="0000000A">
      <w:pPr>
        <w:spacing w:after="0" w:before="0" w:lineRule="auto"/>
        <w:contextualSpacing w:val="0"/>
        <w:rPr>
          <w:sz w:val="24"/>
          <w:szCs w:val="24"/>
        </w:rPr>
      </w:pPr>
      <w:r w:rsidDel="00000000" w:rsidR="00000000" w:rsidRPr="00000000">
        <w:rPr>
          <w:sz w:val="24"/>
          <w:szCs w:val="24"/>
          <w:rtl w:val="0"/>
        </w:rPr>
        <w:t xml:space="preserve">10:50- 11:30  am  Presentación a cargo de Simon de la OMPI, seguida por preguntas y respuestas.</w:t>
      </w:r>
    </w:p>
    <w:p w:rsidR="00000000" w:rsidDel="00000000" w:rsidP="00000000" w:rsidRDefault="00000000" w:rsidRPr="00000000" w14:paraId="0000000B">
      <w:pPr>
        <w:spacing w:after="0" w:before="0" w:lineRule="auto"/>
        <w:contextualSpacing w:val="0"/>
        <w:rPr>
          <w:sz w:val="24"/>
          <w:szCs w:val="24"/>
        </w:rPr>
      </w:pPr>
      <w:r w:rsidDel="00000000" w:rsidR="00000000" w:rsidRPr="00000000">
        <w:rPr>
          <w:sz w:val="24"/>
          <w:szCs w:val="24"/>
          <w:rtl w:val="0"/>
        </w:rPr>
        <w:t xml:space="preserve">11:30 am    Pausa café</w:t>
      </w:r>
    </w:p>
    <w:p w:rsidR="00000000" w:rsidDel="00000000" w:rsidP="00000000" w:rsidRDefault="00000000" w:rsidRPr="00000000" w14:paraId="0000000C">
      <w:pPr>
        <w:spacing w:after="0" w:before="0" w:lineRule="auto"/>
        <w:contextualSpacing w:val="0"/>
        <w:rPr>
          <w:sz w:val="24"/>
          <w:szCs w:val="24"/>
        </w:rPr>
      </w:pPr>
      <w:r w:rsidDel="00000000" w:rsidR="00000000" w:rsidRPr="00000000">
        <w:rPr>
          <w:sz w:val="24"/>
          <w:szCs w:val="24"/>
          <w:rtl w:val="0"/>
        </w:rPr>
        <w:t xml:space="preserve">11:45- 12:15  Informe sobre el CIG 37 y las acciones del Caucus Indígena</w:t>
      </w:r>
    </w:p>
    <w:p w:rsidR="00000000" w:rsidDel="00000000" w:rsidP="00000000" w:rsidRDefault="00000000" w:rsidRPr="00000000" w14:paraId="0000000D">
      <w:pPr>
        <w:spacing w:after="0" w:before="0" w:lineRule="auto"/>
        <w:contextualSpacing w:val="0"/>
        <w:rPr>
          <w:sz w:val="24"/>
          <w:szCs w:val="24"/>
        </w:rPr>
      </w:pPr>
      <w:r w:rsidDel="00000000" w:rsidR="00000000" w:rsidRPr="00000000">
        <w:rPr>
          <w:sz w:val="24"/>
          <w:szCs w:val="24"/>
          <w:rtl w:val="0"/>
        </w:rPr>
        <w:t xml:space="preserve">12:15- 12:45  Revisión de documentos relevantes para el CIG 38.</w:t>
      </w:r>
    </w:p>
    <w:p w:rsidR="00000000" w:rsidDel="00000000" w:rsidP="00000000" w:rsidRDefault="00000000" w:rsidRPr="00000000" w14:paraId="0000000E">
      <w:pPr>
        <w:spacing w:after="0" w:before="0" w:lineRule="auto"/>
        <w:contextualSpacing w:val="0"/>
        <w:rPr>
          <w:sz w:val="24"/>
          <w:szCs w:val="24"/>
        </w:rPr>
      </w:pPr>
      <w:r w:rsidDel="00000000" w:rsidR="00000000" w:rsidRPr="00000000">
        <w:rPr>
          <w:sz w:val="24"/>
          <w:szCs w:val="24"/>
          <w:rtl w:val="0"/>
        </w:rPr>
        <w:t xml:space="preserve">12:45 –  </w:t>
      </w:r>
    </w:p>
    <w:p w:rsidR="00000000" w:rsidDel="00000000" w:rsidP="00000000" w:rsidRDefault="00000000" w:rsidRPr="00000000" w14:paraId="0000000F">
      <w:pPr>
        <w:spacing w:after="0" w:before="0" w:lineRule="auto"/>
        <w:contextualSpacing w:val="0"/>
        <w:rPr>
          <w:sz w:val="24"/>
          <w:szCs w:val="24"/>
        </w:rPr>
      </w:pPr>
      <w:r w:rsidDel="00000000" w:rsidR="00000000" w:rsidRPr="00000000">
        <w:rPr>
          <w:sz w:val="24"/>
          <w:szCs w:val="24"/>
          <w:rtl w:val="0"/>
        </w:rPr>
        <w:t xml:space="preserve">1:00-1:30 Comida</w:t>
      </w:r>
    </w:p>
    <w:p w:rsidR="00000000" w:rsidDel="00000000" w:rsidP="00000000" w:rsidRDefault="00000000" w:rsidRPr="00000000" w14:paraId="00000010">
      <w:pPr>
        <w:spacing w:after="0" w:before="0" w:lineRule="auto"/>
        <w:contextualSpacing w:val="0"/>
        <w:rPr>
          <w:sz w:val="24"/>
          <w:szCs w:val="24"/>
        </w:rPr>
      </w:pPr>
      <w:r w:rsidDel="00000000" w:rsidR="00000000" w:rsidRPr="00000000">
        <w:rPr>
          <w:sz w:val="24"/>
          <w:szCs w:val="24"/>
          <w:rtl w:val="0"/>
        </w:rPr>
        <w:t xml:space="preserve">1:30 – 3:00  Conversación sobre el texto puesto en consideración para incluir: (1) Nota informativa del presidente; (2) diapositivas relevantes de la sesión informal informativa de la Secretaría; y/o (3) Nota sobre antecedentes substanciales para que el grupo experto Ad Hoc guíe la conversación.  Algunos temas que se discutirán incluyen:</w:t>
      </w:r>
    </w:p>
    <w:p w:rsidR="00000000" w:rsidDel="00000000" w:rsidP="00000000" w:rsidRDefault="00000000" w:rsidRPr="00000000" w14:paraId="00000011">
      <w:pPr>
        <w:spacing w:after="0" w:before="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2">
      <w:pPr>
        <w:spacing w:after="0" w:before="0" w:lineRule="auto"/>
        <w:contextualSpacing w:val="0"/>
        <w:rPr>
          <w:sz w:val="24"/>
          <w:szCs w:val="24"/>
        </w:rPr>
      </w:pPr>
      <w:r w:rsidDel="00000000" w:rsidR="00000000" w:rsidRPr="00000000">
        <w:rPr>
          <w:sz w:val="24"/>
          <w:szCs w:val="24"/>
          <w:rtl w:val="0"/>
        </w:rPr>
        <w:t xml:space="preserve">a.      Tema a debatir – definición y criterios de elegibilidad (incluyendo el tema temporal)</w:t>
      </w:r>
    </w:p>
    <w:p w:rsidR="00000000" w:rsidDel="00000000" w:rsidP="00000000" w:rsidRDefault="00000000" w:rsidRPr="00000000" w14:paraId="00000013">
      <w:pPr>
        <w:spacing w:after="0" w:before="0" w:lineRule="auto"/>
        <w:contextualSpacing w:val="0"/>
        <w:rPr>
          <w:sz w:val="24"/>
          <w:szCs w:val="24"/>
        </w:rPr>
      </w:pPr>
      <w:r w:rsidDel="00000000" w:rsidR="00000000" w:rsidRPr="00000000">
        <w:rPr>
          <w:sz w:val="24"/>
          <w:szCs w:val="24"/>
          <w:rtl w:val="0"/>
        </w:rPr>
        <w:t xml:space="preserve">b.      Alcance de la protección – “El derecho a decir no” vs. “El derecho a compensación”  </w:t>
      </w:r>
    </w:p>
    <w:p w:rsidR="00000000" w:rsidDel="00000000" w:rsidP="00000000" w:rsidRDefault="00000000" w:rsidRPr="00000000" w14:paraId="00000014">
      <w:pPr>
        <w:spacing w:after="0" w:before="0" w:lineRule="auto"/>
        <w:contextualSpacing w:val="0"/>
        <w:rPr>
          <w:sz w:val="24"/>
          <w:szCs w:val="24"/>
        </w:rPr>
      </w:pPr>
      <w:r w:rsidDel="00000000" w:rsidR="00000000" w:rsidRPr="00000000">
        <w:rPr>
          <w:sz w:val="24"/>
          <w:szCs w:val="24"/>
          <w:rtl w:val="0"/>
        </w:rPr>
        <w:t xml:space="preserve">c.       Interacción entre la definición del tema a debatir, alcance de la protección y excepciones y limitaciones.</w:t>
      </w:r>
    </w:p>
    <w:p w:rsidR="00000000" w:rsidDel="00000000" w:rsidP="00000000" w:rsidRDefault="00000000" w:rsidRPr="00000000" w14:paraId="00000015">
      <w:pPr>
        <w:spacing w:after="0" w:before="0" w:lineRule="auto"/>
        <w:contextualSpacing w:val="0"/>
        <w:rPr>
          <w:sz w:val="24"/>
          <w:szCs w:val="24"/>
        </w:rPr>
      </w:pPr>
      <w:r w:rsidDel="00000000" w:rsidR="00000000" w:rsidRPr="00000000">
        <w:rPr>
          <w:sz w:val="24"/>
          <w:szCs w:val="24"/>
          <w:rtl w:val="0"/>
        </w:rPr>
        <w:t xml:space="preserve">d.      Enfoque del marco (ver la nota informativa 5 del Presidente)</w:t>
      </w:r>
    </w:p>
    <w:p w:rsidR="00000000" w:rsidDel="00000000" w:rsidP="00000000" w:rsidRDefault="00000000" w:rsidRPr="00000000" w14:paraId="00000016">
      <w:pPr>
        <w:spacing w:after="0" w:before="0" w:lineRule="auto"/>
        <w:contextualSpacing w:val="0"/>
        <w:rPr>
          <w:sz w:val="24"/>
          <w:szCs w:val="24"/>
        </w:rPr>
      </w:pPr>
      <w:r w:rsidDel="00000000" w:rsidR="00000000" w:rsidRPr="00000000">
        <w:rPr>
          <w:sz w:val="24"/>
          <w:szCs w:val="24"/>
          <w:rtl w:val="0"/>
        </w:rPr>
        <w:t xml:space="preserve">e.      Enfoque en base a la medidas y derechos (ver la nota informativa 9 del Presidente)</w:t>
      </w:r>
    </w:p>
    <w:p w:rsidR="00000000" w:rsidDel="00000000" w:rsidP="00000000" w:rsidRDefault="00000000" w:rsidRPr="00000000" w14:paraId="00000017">
      <w:pPr>
        <w:spacing w:after="0" w:before="0" w:lineRule="auto"/>
        <w:contextualSpacing w:val="0"/>
        <w:rPr>
          <w:sz w:val="24"/>
          <w:szCs w:val="24"/>
        </w:rPr>
      </w:pPr>
      <w:r w:rsidDel="00000000" w:rsidR="00000000" w:rsidRPr="00000000">
        <w:rPr>
          <w:sz w:val="24"/>
          <w:szCs w:val="24"/>
          <w:rtl w:val="0"/>
        </w:rPr>
        <w:t xml:space="preserve">f.        “Balance” desde la perspectiva indígena</w:t>
      </w:r>
    </w:p>
    <w:p w:rsidR="00000000" w:rsidDel="00000000" w:rsidP="00000000" w:rsidRDefault="00000000" w:rsidRPr="00000000" w14:paraId="00000018">
      <w:pPr>
        <w:spacing w:after="0" w:before="0" w:lineRule="auto"/>
        <w:contextualSpacing w:val="0"/>
        <w:rPr>
          <w:sz w:val="24"/>
          <w:szCs w:val="24"/>
        </w:rPr>
      </w:pPr>
      <w:r w:rsidDel="00000000" w:rsidR="00000000" w:rsidRPr="00000000">
        <w:rPr>
          <w:sz w:val="24"/>
          <w:szCs w:val="24"/>
          <w:rtl w:val="0"/>
        </w:rPr>
        <w:t xml:space="preserve">g.       Dominio público</w:t>
      </w:r>
    </w:p>
    <w:p w:rsidR="00000000" w:rsidDel="00000000" w:rsidP="00000000" w:rsidRDefault="00000000" w:rsidRPr="00000000" w14:paraId="00000019">
      <w:pPr>
        <w:spacing w:after="0" w:before="0" w:lineRule="auto"/>
        <w:contextualSpacing w:val="0"/>
        <w:rPr>
          <w:sz w:val="24"/>
          <w:szCs w:val="24"/>
        </w:rPr>
      </w:pPr>
      <w:r w:rsidDel="00000000" w:rsidR="00000000" w:rsidRPr="00000000">
        <w:rPr>
          <w:sz w:val="24"/>
          <w:szCs w:val="24"/>
          <w:rtl w:val="0"/>
        </w:rPr>
        <w:t xml:space="preserve">h.      Enfoque por niveles</w:t>
      </w:r>
    </w:p>
    <w:p w:rsidR="00000000" w:rsidDel="00000000" w:rsidP="00000000" w:rsidRDefault="00000000" w:rsidRPr="00000000" w14:paraId="0000001A">
      <w:pPr>
        <w:spacing w:after="0" w:before="0" w:lineRule="auto"/>
        <w:contextualSpacing w:val="0"/>
        <w:rPr>
          <w:sz w:val="24"/>
          <w:szCs w:val="24"/>
        </w:rPr>
      </w:pPr>
      <w:r w:rsidDel="00000000" w:rsidR="00000000" w:rsidRPr="00000000">
        <w:rPr>
          <w:sz w:val="24"/>
          <w:szCs w:val="24"/>
          <w:rtl w:val="0"/>
        </w:rPr>
        <w:t xml:space="preserve">i.        Disposiciones para asegurar la autenticidad de las artes y oficios tradicionales de las comunidades locales y pueblos indígenas.</w:t>
      </w:r>
    </w:p>
    <w:p w:rsidR="00000000" w:rsidDel="00000000" w:rsidP="00000000" w:rsidRDefault="00000000" w:rsidRPr="00000000" w14:paraId="0000001B">
      <w:pPr>
        <w:spacing w:after="0" w:before="0" w:lineRule="auto"/>
        <w:contextualSpacing w:val="0"/>
        <w:rPr>
          <w:sz w:val="24"/>
          <w:szCs w:val="24"/>
        </w:rPr>
      </w:pPr>
      <w:r w:rsidDel="00000000" w:rsidR="00000000" w:rsidRPr="00000000">
        <w:rPr>
          <w:rtl w:val="0"/>
        </w:rPr>
      </w:r>
    </w:p>
    <w:p w:rsidR="00000000" w:rsidDel="00000000" w:rsidP="00000000" w:rsidRDefault="00000000" w:rsidRPr="00000000" w14:paraId="0000001C">
      <w:pPr>
        <w:spacing w:after="0" w:before="0" w:lineRule="auto"/>
        <w:contextualSpacing w:val="0"/>
        <w:rPr>
          <w:sz w:val="24"/>
          <w:szCs w:val="24"/>
        </w:rPr>
      </w:pPr>
      <w:r w:rsidDel="00000000" w:rsidR="00000000" w:rsidRPr="00000000">
        <w:rPr>
          <w:sz w:val="24"/>
          <w:szCs w:val="24"/>
          <w:rtl w:val="0"/>
        </w:rPr>
        <w:t xml:space="preserve">3:00-3:15 Pausa café</w:t>
      </w:r>
    </w:p>
    <w:p w:rsidR="00000000" w:rsidDel="00000000" w:rsidP="00000000" w:rsidRDefault="00000000" w:rsidRPr="00000000" w14:paraId="0000001D">
      <w:pPr>
        <w:spacing w:after="0" w:before="0" w:lineRule="auto"/>
        <w:contextualSpacing w:val="0"/>
        <w:rPr>
          <w:sz w:val="24"/>
          <w:szCs w:val="24"/>
        </w:rPr>
      </w:pPr>
      <w:r w:rsidDel="00000000" w:rsidR="00000000" w:rsidRPr="00000000">
        <w:rPr>
          <w:sz w:val="24"/>
          <w:szCs w:val="24"/>
          <w:rtl w:val="0"/>
        </w:rPr>
        <w:t xml:space="preserve">3:15 – 5:00  Continuación de la conversación sobre el texto en revisión </w:t>
      </w:r>
    </w:p>
    <w:p w:rsidR="00000000" w:rsidDel="00000000" w:rsidP="00000000" w:rsidRDefault="00000000" w:rsidRPr="00000000" w14:paraId="0000001E">
      <w:pPr>
        <w:spacing w:after="0" w:before="0" w:lineRule="auto"/>
        <w:contextualSpacing w:val="0"/>
        <w:rPr>
          <w:sz w:val="24"/>
          <w:szCs w:val="24"/>
        </w:rPr>
      </w:pPr>
      <w:r w:rsidDel="00000000" w:rsidR="00000000" w:rsidRPr="00000000">
        <w:rPr>
          <w:sz w:val="24"/>
          <w:szCs w:val="24"/>
          <w:rtl w:val="0"/>
        </w:rPr>
        <w:t xml:space="preserve">                              Retroalimentación de la conversación que los expertos indígenas llevarán a la reunión del domingo</w:t>
      </w:r>
    </w:p>
    <w:p w:rsidR="00000000" w:rsidDel="00000000" w:rsidP="00000000" w:rsidRDefault="00000000" w:rsidRPr="00000000" w14:paraId="0000001F">
      <w:pPr>
        <w:spacing w:after="0" w:before="0" w:lineRule="auto"/>
        <w:contextualSpacing w:val="0"/>
        <w:rPr>
          <w:sz w:val="24"/>
          <w:szCs w:val="24"/>
        </w:rPr>
      </w:pPr>
      <w:r w:rsidDel="00000000" w:rsidR="00000000" w:rsidRPr="00000000">
        <w:rPr>
          <w:sz w:val="24"/>
          <w:szCs w:val="24"/>
          <w:rtl w:val="0"/>
        </w:rPr>
        <w:t xml:space="preserve">5:00 -5:30   Nominación del Comité encargado del discurso de apertura y conversación sobre el contenido </w:t>
      </w:r>
    </w:p>
    <w:p w:rsidR="00000000" w:rsidDel="00000000" w:rsidP="00000000" w:rsidRDefault="00000000" w:rsidRPr="00000000" w14:paraId="00000020">
      <w:pPr>
        <w:spacing w:after="0" w:before="0" w:lineRule="auto"/>
        <w:contextualSpacing w:val="0"/>
        <w:rPr>
          <w:sz w:val="24"/>
          <w:szCs w:val="24"/>
        </w:rPr>
      </w:pPr>
      <w:r w:rsidDel="00000000" w:rsidR="00000000" w:rsidRPr="00000000">
        <w:rPr>
          <w:sz w:val="24"/>
          <w:szCs w:val="24"/>
          <w:rtl w:val="0"/>
        </w:rPr>
        <w:t xml:space="preserve">5:30  Final del día</w:t>
      </w:r>
    </w:p>
    <w:p w:rsidR="00000000" w:rsidDel="00000000" w:rsidP="00000000" w:rsidRDefault="00000000" w:rsidRPr="00000000" w14:paraId="00000021">
      <w:pPr>
        <w:spacing w:after="0" w:before="0" w:lineRule="auto"/>
        <w:contextualSpacing w:val="0"/>
        <w:rPr>
          <w:sz w:val="24"/>
          <w:szCs w:val="24"/>
        </w:rPr>
      </w:pPr>
      <w:r w:rsidDel="00000000" w:rsidR="00000000" w:rsidRPr="00000000">
        <w:rPr>
          <w:rtl w:val="0"/>
        </w:rPr>
      </w:r>
    </w:p>
    <w:p w:rsidR="00000000" w:rsidDel="00000000" w:rsidP="00000000" w:rsidRDefault="00000000" w:rsidRPr="00000000" w14:paraId="00000022">
      <w:pPr>
        <w:spacing w:after="0" w:before="0" w:lineRule="auto"/>
        <w:contextualSpacing w:val="0"/>
        <w:rPr>
          <w:sz w:val="24"/>
          <w:szCs w:val="24"/>
          <w:u w:val="single"/>
        </w:rPr>
      </w:pPr>
      <w:r w:rsidDel="00000000" w:rsidR="00000000" w:rsidRPr="00000000">
        <w:rPr>
          <w:sz w:val="24"/>
          <w:szCs w:val="24"/>
          <w:u w:val="single"/>
          <w:rtl w:val="0"/>
        </w:rPr>
        <w:t xml:space="preserve">Domingo, 9 de diciembre de 2018</w:t>
      </w:r>
    </w:p>
    <w:p w:rsidR="00000000" w:rsidDel="00000000" w:rsidP="00000000" w:rsidRDefault="00000000" w:rsidRPr="00000000" w14:paraId="00000023">
      <w:pPr>
        <w:spacing w:after="0" w:before="0" w:lineRule="auto"/>
        <w:contextualSpacing w:val="0"/>
        <w:rPr>
          <w:sz w:val="24"/>
          <w:szCs w:val="24"/>
        </w:rPr>
      </w:pPr>
      <w:r w:rsidDel="00000000" w:rsidR="00000000" w:rsidRPr="00000000">
        <w:rPr>
          <w:sz w:val="24"/>
          <w:szCs w:val="24"/>
          <w:rtl w:val="0"/>
        </w:rPr>
        <w:t xml:space="preserve">11:00 am?</w:t>
      </w:r>
    </w:p>
    <w:p w:rsidR="00000000" w:rsidDel="00000000" w:rsidP="00000000" w:rsidRDefault="00000000" w:rsidRPr="00000000" w14:paraId="00000024">
      <w:pPr>
        <w:spacing w:after="0" w:before="0" w:lineRule="auto"/>
        <w:contextualSpacing w:val="0"/>
        <w:rPr>
          <w:sz w:val="24"/>
          <w:szCs w:val="24"/>
        </w:rPr>
      </w:pPr>
      <w:r w:rsidDel="00000000" w:rsidR="00000000" w:rsidRPr="00000000">
        <w:rPr>
          <w:sz w:val="24"/>
          <w:szCs w:val="24"/>
          <w:rtl w:val="0"/>
        </w:rPr>
        <w:t xml:space="preserve">12:00 pm?   Discusión sobre el programa del discurso de apertura </w:t>
      </w:r>
    </w:p>
    <w:p w:rsidR="00000000" w:rsidDel="00000000" w:rsidP="00000000" w:rsidRDefault="00000000" w:rsidRPr="00000000" w14:paraId="00000025">
      <w:pPr>
        <w:spacing w:after="0" w:before="0" w:lineRule="auto"/>
        <w:contextualSpacing w:val="0"/>
        <w:rPr>
          <w:sz w:val="24"/>
          <w:szCs w:val="24"/>
        </w:rPr>
      </w:pPr>
      <w:r w:rsidDel="00000000" w:rsidR="00000000" w:rsidRPr="00000000">
        <w:rPr>
          <w:sz w:val="24"/>
          <w:szCs w:val="24"/>
          <w:rtl w:val="0"/>
        </w:rPr>
        <w:tab/>
        <w:t xml:space="preserve">       Continuación de la discusión sobre el texto </w:t>
      </w:r>
    </w:p>
    <w:p w:rsidR="00000000" w:rsidDel="00000000" w:rsidP="00000000" w:rsidRDefault="00000000" w:rsidRPr="00000000" w14:paraId="00000026">
      <w:pPr>
        <w:spacing w:after="0" w:before="0" w:lineRule="auto"/>
        <w:contextualSpacing w:val="0"/>
        <w:rPr>
          <w:sz w:val="24"/>
          <w:szCs w:val="24"/>
        </w:rPr>
      </w:pPr>
      <w:r w:rsidDel="00000000" w:rsidR="00000000" w:rsidRPr="00000000">
        <w:rPr>
          <w:rtl w:val="0"/>
        </w:rPr>
      </w:r>
    </w:p>
    <w:p w:rsidR="00000000" w:rsidDel="00000000" w:rsidP="00000000" w:rsidRDefault="00000000" w:rsidRPr="00000000" w14:paraId="00000027">
      <w:pPr>
        <w:spacing w:after="0" w:before="0" w:lineRule="auto"/>
        <w:contextualSpacing w:val="0"/>
        <w:rPr>
          <w:sz w:val="24"/>
          <w:szCs w:val="24"/>
        </w:rPr>
      </w:pPr>
      <w:r w:rsidDel="00000000" w:rsidR="00000000" w:rsidRPr="00000000">
        <w:rPr>
          <w:sz w:val="24"/>
          <w:szCs w:val="24"/>
          <w:rtl w:val="0"/>
        </w:rPr>
        <w:t xml:space="preserve">1:00-1:30 pm </w:t>
        <w:tab/>
        <w:t xml:space="preserve">Almuerzo</w:t>
      </w:r>
    </w:p>
    <w:p w:rsidR="00000000" w:rsidDel="00000000" w:rsidP="00000000" w:rsidRDefault="00000000" w:rsidRPr="00000000" w14:paraId="00000028">
      <w:pPr>
        <w:spacing w:after="0" w:before="0" w:lineRule="auto"/>
        <w:contextualSpacing w:val="0"/>
        <w:rPr>
          <w:sz w:val="24"/>
          <w:szCs w:val="24"/>
        </w:rPr>
      </w:pPr>
      <w:r w:rsidDel="00000000" w:rsidR="00000000" w:rsidRPr="00000000">
        <w:rPr>
          <w:rtl w:val="0"/>
        </w:rPr>
      </w:r>
    </w:p>
    <w:p w:rsidR="00000000" w:rsidDel="00000000" w:rsidP="00000000" w:rsidRDefault="00000000" w:rsidRPr="00000000" w14:paraId="00000029">
      <w:pPr>
        <w:spacing w:after="0" w:before="0" w:lineRule="auto"/>
        <w:contextualSpacing w:val="0"/>
        <w:rPr>
          <w:sz w:val="24"/>
          <w:szCs w:val="24"/>
        </w:rPr>
      </w:pPr>
      <w:r w:rsidDel="00000000" w:rsidR="00000000" w:rsidRPr="00000000">
        <w:rPr>
          <w:sz w:val="24"/>
          <w:szCs w:val="24"/>
          <w:rtl w:val="0"/>
        </w:rPr>
        <w:t xml:space="preserve">1:30 – 3:00 pm Continuación de la discusión sobre el texto</w:t>
      </w:r>
    </w:p>
    <w:p w:rsidR="00000000" w:rsidDel="00000000" w:rsidP="00000000" w:rsidRDefault="00000000" w:rsidRPr="00000000" w14:paraId="0000002A">
      <w:pPr>
        <w:spacing w:after="0" w:before="0" w:lineRule="auto"/>
        <w:contextualSpacing w:val="0"/>
        <w:rPr>
          <w:sz w:val="24"/>
          <w:szCs w:val="24"/>
        </w:rPr>
      </w:pPr>
      <w:r w:rsidDel="00000000" w:rsidR="00000000" w:rsidRPr="00000000">
        <w:rPr>
          <w:sz w:val="24"/>
          <w:szCs w:val="24"/>
          <w:rtl w:val="0"/>
        </w:rPr>
        <w:t xml:space="preserve">3:00-3:15 pm Pausa café    </w:t>
      </w:r>
    </w:p>
    <w:p w:rsidR="00000000" w:rsidDel="00000000" w:rsidP="00000000" w:rsidRDefault="00000000" w:rsidRPr="00000000" w14:paraId="0000002B">
      <w:pPr>
        <w:spacing w:after="0" w:before="0" w:lineRule="auto"/>
        <w:contextualSpacing w:val="0"/>
        <w:rPr>
          <w:sz w:val="24"/>
          <w:szCs w:val="24"/>
        </w:rPr>
      </w:pPr>
      <w:r w:rsidDel="00000000" w:rsidR="00000000" w:rsidRPr="00000000">
        <w:rPr>
          <w:sz w:val="24"/>
          <w:szCs w:val="24"/>
          <w:rtl w:val="0"/>
        </w:rPr>
        <w:t xml:space="preserve">3:15 – 4:30    Discusión sobre el texto</w:t>
      </w:r>
    </w:p>
    <w:p w:rsidR="00000000" w:rsidDel="00000000" w:rsidP="00000000" w:rsidRDefault="00000000" w:rsidRPr="00000000" w14:paraId="0000002C">
      <w:pPr>
        <w:spacing w:after="0" w:before="0" w:lineRule="auto"/>
        <w:contextualSpacing w:val="0"/>
        <w:rPr>
          <w:sz w:val="24"/>
          <w:szCs w:val="24"/>
        </w:rPr>
      </w:pPr>
      <w:r w:rsidDel="00000000" w:rsidR="00000000" w:rsidRPr="00000000">
        <w:rPr>
          <w:sz w:val="24"/>
          <w:szCs w:val="24"/>
          <w:rtl w:val="0"/>
        </w:rPr>
        <w:t xml:space="preserve">4:30pm      Expertos indígenas se unirán al grupo y darán su informe</w:t>
      </w:r>
    </w:p>
    <w:p w:rsidR="00000000" w:rsidDel="00000000" w:rsidP="00000000" w:rsidRDefault="00000000" w:rsidRPr="00000000" w14:paraId="0000002D">
      <w:pPr>
        <w:spacing w:after="0" w:before="0" w:lineRule="auto"/>
        <w:contextualSpacing w:val="0"/>
        <w:rPr>
          <w:sz w:val="24"/>
          <w:szCs w:val="24"/>
        </w:rPr>
      </w:pPr>
      <w:r w:rsidDel="00000000" w:rsidR="00000000" w:rsidRPr="00000000">
        <w:rPr>
          <w:sz w:val="24"/>
          <w:szCs w:val="24"/>
          <w:rtl w:val="0"/>
        </w:rPr>
        <w:t xml:space="preserve">5:00     Finalización del discurso de apertura</w:t>
      </w:r>
    </w:p>
    <w:p w:rsidR="00000000" w:rsidDel="00000000" w:rsidP="00000000" w:rsidRDefault="00000000" w:rsidRPr="00000000" w14:paraId="0000002E">
      <w:pPr>
        <w:spacing w:after="0" w:before="0" w:lineRule="auto"/>
        <w:contextualSpacing w:val="0"/>
        <w:rPr>
          <w:sz w:val="24"/>
          <w:szCs w:val="24"/>
        </w:rPr>
      </w:pPr>
      <w:r w:rsidDel="00000000" w:rsidR="00000000" w:rsidRPr="00000000">
        <w:rPr>
          <w:sz w:val="24"/>
          <w:szCs w:val="24"/>
          <w:rtl w:val="0"/>
        </w:rPr>
        <w:t xml:space="preserve">5:30 pm  Fin del día</w:t>
      </w:r>
    </w:p>
    <w:p w:rsidR="00000000" w:rsidDel="00000000" w:rsidP="00000000" w:rsidRDefault="00000000" w:rsidRPr="00000000" w14:paraId="0000002F">
      <w:pPr>
        <w:spacing w:after="0" w:before="0" w:lineRule="auto"/>
        <w:contextualSpacing w:val="0"/>
        <w:rPr>
          <w:sz w:val="24"/>
          <w:szCs w:val="24"/>
        </w:rPr>
      </w:pPr>
      <w:r w:rsidDel="00000000" w:rsidR="00000000" w:rsidRPr="00000000">
        <w:rPr>
          <w:rtl w:val="0"/>
        </w:rPr>
      </w:r>
    </w:p>
    <w:p w:rsidR="00000000" w:rsidDel="00000000" w:rsidP="00000000" w:rsidRDefault="00000000" w:rsidRPr="00000000" w14:paraId="00000030">
      <w:pPr>
        <w:spacing w:after="0" w:before="0" w:lineRule="auto"/>
        <w:contextualSpacing w:val="0"/>
        <w:rPr>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31">
      <w:pPr>
        <w:spacing w:after="0" w:before="0" w:lineRule="auto"/>
        <w:contextualSpacing w:val="0"/>
        <w:rPr>
          <w:sz w:val="24"/>
          <w:szCs w:val="24"/>
        </w:rPr>
      </w:pPr>
      <w:r w:rsidDel="00000000" w:rsidR="00000000" w:rsidRPr="00000000">
        <w:rPr>
          <w:rtl w:val="0"/>
        </w:rPr>
      </w:r>
    </w:p>
    <w:p w:rsidR="00000000" w:rsidDel="00000000" w:rsidP="00000000" w:rsidRDefault="00000000" w:rsidRPr="00000000" w14:paraId="00000032">
      <w:pPr>
        <w:spacing w:after="0" w:before="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33">
      <w:pPr>
        <w:spacing w:after="0" w:before="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34">
      <w:pPr>
        <w:spacing w:after="0" w:before="0" w:lineRule="auto"/>
        <w:contextualSpacing w:val="0"/>
        <w:rPr>
          <w:sz w:val="24"/>
          <w:szCs w:val="24"/>
        </w:rPr>
      </w:pPr>
      <w:r w:rsidDel="00000000" w:rsidR="00000000" w:rsidRPr="00000000">
        <w:rPr>
          <w:sz w:val="24"/>
          <w:szCs w:val="24"/>
          <w:rtl w:val="0"/>
        </w:rPr>
        <w:t xml:space="preserve">3.      </w:t>
      </w:r>
      <w:r w:rsidDel="00000000" w:rsidR="00000000" w:rsidRPr="00000000">
        <w:rPr>
          <w:sz w:val="24"/>
          <w:szCs w:val="24"/>
          <w:u w:val="single"/>
          <w:rtl w:val="0"/>
        </w:rPr>
        <w:t xml:space="preserve">Discusión sobre el establecimiento de reuniones con delegaciones regionales o nacionales</w:t>
      </w:r>
      <w:r w:rsidDel="00000000" w:rsidR="00000000" w:rsidRPr="00000000">
        <w:rPr>
          <w:rtl w:val="0"/>
        </w:rPr>
      </w:r>
    </w:p>
    <w:p w:rsidR="00000000" w:rsidDel="00000000" w:rsidP="00000000" w:rsidRDefault="00000000" w:rsidRPr="00000000" w14:paraId="00000035">
      <w:pPr>
        <w:spacing w:after="0" w:before="0" w:lineRule="auto"/>
        <w:contextualSpacing w:val="0"/>
        <w:rPr/>
      </w:pPr>
      <w:r w:rsidDel="00000000" w:rsidR="00000000" w:rsidRPr="00000000">
        <w:rPr>
          <w:sz w:val="24"/>
          <w:szCs w:val="24"/>
          <w:rtl w:val="0"/>
        </w:rPr>
        <w:t xml:space="preserve">- Durante CIG 37, el Caucus indígena sostuvo una reunión constructiva con la Unión Europea.  ¿Se han considerado reuniones similares que el caucus quiera programar para la presente sesión?  De ser así, podríamos desarrollar un plan para programarlas. </w:t>
      </w:r>
      <w:r w:rsidDel="00000000" w:rsidR="00000000" w:rsidRPr="00000000">
        <w:rPr>
          <w:rtl w:val="0"/>
        </w:rPr>
      </w:r>
    </w:p>
    <w:p w:rsidR="00000000" w:rsidDel="00000000" w:rsidP="00000000" w:rsidRDefault="00000000" w:rsidRPr="00000000" w14:paraId="00000036">
      <w:pPr>
        <w:spacing w:after="0" w:before="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37">
      <w:pPr>
        <w:spacing w:after="0" w:before="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38">
      <w:pPr>
        <w:spacing w:after="0" w:before="0" w:lineRule="auto"/>
        <w:contextualSpacing w:val="0"/>
        <w:rPr>
          <w:sz w:val="24"/>
          <w:szCs w:val="24"/>
        </w:rPr>
      </w:pPr>
      <w:r w:rsidDel="00000000" w:rsidR="00000000" w:rsidRPr="00000000">
        <w:rPr>
          <w:sz w:val="24"/>
          <w:szCs w:val="24"/>
          <w:rtl w:val="0"/>
        </w:rPr>
        <w:t xml:space="preserve">5.      </w:t>
      </w:r>
      <w:r w:rsidDel="00000000" w:rsidR="00000000" w:rsidRPr="00000000">
        <w:rPr>
          <w:sz w:val="24"/>
          <w:szCs w:val="24"/>
          <w:u w:val="single"/>
          <w:rtl w:val="0"/>
        </w:rPr>
        <w:t xml:space="preserve">Discusión sobre temas relacionados a los textos</w:t>
      </w:r>
      <w:r w:rsidDel="00000000" w:rsidR="00000000" w:rsidRPr="00000000">
        <w:rPr>
          <w:rtl w:val="0"/>
        </w:rPr>
      </w:r>
    </w:p>
    <w:p w:rsidR="00000000" w:rsidDel="00000000" w:rsidP="00000000" w:rsidRDefault="00000000" w:rsidRPr="00000000" w14:paraId="00000039">
      <w:pPr>
        <w:spacing w:after="0" w:before="0" w:lineRule="auto"/>
        <w:contextualSpacing w:val="0"/>
        <w:rPr>
          <w:sz w:val="24"/>
          <w:szCs w:val="24"/>
        </w:rPr>
      </w:pPr>
      <w:r w:rsidDel="00000000" w:rsidR="00000000" w:rsidRPr="00000000">
        <w:rPr>
          <w:sz w:val="24"/>
          <w:szCs w:val="24"/>
          <w:rtl w:val="0"/>
        </w:rPr>
        <w:t xml:space="preserve">- Podemos usar: (1) Nota informativa del presidente; (2) diapositivas relevantes de la sesión informal informativa de la Secretaría; y/o (3) Nota sobre antecedentes substanciales para que el grupo experto Ad Hoc guíe la conversación.  Algunos temas que se discutirán incluyen:</w:t>
      </w:r>
    </w:p>
    <w:p w:rsidR="00000000" w:rsidDel="00000000" w:rsidP="00000000" w:rsidRDefault="00000000" w:rsidRPr="00000000" w14:paraId="0000003A">
      <w:pPr>
        <w:spacing w:after="0" w:before="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3B">
      <w:pPr>
        <w:spacing w:after="0" w:before="0" w:lineRule="auto"/>
        <w:contextualSpacing w:val="0"/>
        <w:rPr>
          <w:sz w:val="24"/>
          <w:szCs w:val="24"/>
        </w:rPr>
      </w:pPr>
      <w:r w:rsidDel="00000000" w:rsidR="00000000" w:rsidRPr="00000000">
        <w:rPr>
          <w:sz w:val="24"/>
          <w:szCs w:val="24"/>
          <w:rtl w:val="0"/>
        </w:rPr>
        <w:t xml:space="preserve">a.      Tema a debatir – definición y criterios de elegibilidad (incluyendo el tema temporal)</w:t>
      </w:r>
    </w:p>
    <w:p w:rsidR="00000000" w:rsidDel="00000000" w:rsidP="00000000" w:rsidRDefault="00000000" w:rsidRPr="00000000" w14:paraId="0000003C">
      <w:pPr>
        <w:spacing w:after="0" w:before="0" w:lineRule="auto"/>
        <w:contextualSpacing w:val="0"/>
        <w:rPr>
          <w:sz w:val="24"/>
          <w:szCs w:val="24"/>
        </w:rPr>
      </w:pPr>
      <w:r w:rsidDel="00000000" w:rsidR="00000000" w:rsidRPr="00000000">
        <w:rPr>
          <w:sz w:val="24"/>
          <w:szCs w:val="24"/>
          <w:rtl w:val="0"/>
        </w:rPr>
        <w:t xml:space="preserve">b.      Alcance de la protección – “El derecho a decir no” vs. “El derecho a compensación”  </w:t>
      </w:r>
    </w:p>
    <w:p w:rsidR="00000000" w:rsidDel="00000000" w:rsidP="00000000" w:rsidRDefault="00000000" w:rsidRPr="00000000" w14:paraId="0000003D">
      <w:pPr>
        <w:spacing w:after="0" w:before="0" w:lineRule="auto"/>
        <w:contextualSpacing w:val="0"/>
        <w:rPr>
          <w:sz w:val="24"/>
          <w:szCs w:val="24"/>
        </w:rPr>
      </w:pPr>
      <w:r w:rsidDel="00000000" w:rsidR="00000000" w:rsidRPr="00000000">
        <w:rPr>
          <w:sz w:val="24"/>
          <w:szCs w:val="24"/>
          <w:rtl w:val="0"/>
        </w:rPr>
        <w:t xml:space="preserve">c.       Interacción entre la definición del tema a debatir, alcance de la protección y excepciones y limitaciones.</w:t>
      </w:r>
    </w:p>
    <w:p w:rsidR="00000000" w:rsidDel="00000000" w:rsidP="00000000" w:rsidRDefault="00000000" w:rsidRPr="00000000" w14:paraId="0000003E">
      <w:pPr>
        <w:spacing w:after="0" w:before="0" w:lineRule="auto"/>
        <w:contextualSpacing w:val="0"/>
        <w:rPr>
          <w:sz w:val="24"/>
          <w:szCs w:val="24"/>
        </w:rPr>
      </w:pPr>
      <w:r w:rsidDel="00000000" w:rsidR="00000000" w:rsidRPr="00000000">
        <w:rPr>
          <w:sz w:val="24"/>
          <w:szCs w:val="24"/>
          <w:rtl w:val="0"/>
        </w:rPr>
        <w:t xml:space="preserve">d.      Enfoque del marco (ver la nota informativa 5 del Presidente)</w:t>
      </w:r>
    </w:p>
    <w:p w:rsidR="00000000" w:rsidDel="00000000" w:rsidP="00000000" w:rsidRDefault="00000000" w:rsidRPr="00000000" w14:paraId="0000003F">
      <w:pPr>
        <w:spacing w:after="0" w:before="0" w:lineRule="auto"/>
        <w:contextualSpacing w:val="0"/>
        <w:rPr>
          <w:sz w:val="24"/>
          <w:szCs w:val="24"/>
        </w:rPr>
      </w:pPr>
      <w:r w:rsidDel="00000000" w:rsidR="00000000" w:rsidRPr="00000000">
        <w:rPr>
          <w:sz w:val="24"/>
          <w:szCs w:val="24"/>
          <w:rtl w:val="0"/>
        </w:rPr>
        <w:t xml:space="preserve">e.      Enfoque en base a la medidas y derechos (ver la nota informativa 9 del Presidente)</w:t>
      </w:r>
    </w:p>
    <w:p w:rsidR="00000000" w:rsidDel="00000000" w:rsidP="00000000" w:rsidRDefault="00000000" w:rsidRPr="00000000" w14:paraId="00000040">
      <w:pPr>
        <w:spacing w:after="0" w:before="0" w:lineRule="auto"/>
        <w:contextualSpacing w:val="0"/>
        <w:rPr>
          <w:sz w:val="24"/>
          <w:szCs w:val="24"/>
        </w:rPr>
      </w:pPr>
      <w:r w:rsidDel="00000000" w:rsidR="00000000" w:rsidRPr="00000000">
        <w:rPr>
          <w:sz w:val="24"/>
          <w:szCs w:val="24"/>
          <w:rtl w:val="0"/>
        </w:rPr>
        <w:t xml:space="preserve">f.        “Balance” desde la perspectiva indígena</w:t>
      </w:r>
    </w:p>
    <w:p w:rsidR="00000000" w:rsidDel="00000000" w:rsidP="00000000" w:rsidRDefault="00000000" w:rsidRPr="00000000" w14:paraId="00000041">
      <w:pPr>
        <w:spacing w:after="0" w:before="0" w:lineRule="auto"/>
        <w:contextualSpacing w:val="0"/>
        <w:rPr>
          <w:sz w:val="24"/>
          <w:szCs w:val="24"/>
        </w:rPr>
      </w:pPr>
      <w:r w:rsidDel="00000000" w:rsidR="00000000" w:rsidRPr="00000000">
        <w:rPr>
          <w:sz w:val="24"/>
          <w:szCs w:val="24"/>
          <w:rtl w:val="0"/>
        </w:rPr>
        <w:t xml:space="preserve">g.       Dominio público</w:t>
      </w:r>
    </w:p>
    <w:p w:rsidR="00000000" w:rsidDel="00000000" w:rsidP="00000000" w:rsidRDefault="00000000" w:rsidRPr="00000000" w14:paraId="00000042">
      <w:pPr>
        <w:spacing w:after="0" w:before="0" w:lineRule="auto"/>
        <w:contextualSpacing w:val="0"/>
        <w:rPr>
          <w:sz w:val="24"/>
          <w:szCs w:val="24"/>
        </w:rPr>
      </w:pPr>
      <w:r w:rsidDel="00000000" w:rsidR="00000000" w:rsidRPr="00000000">
        <w:rPr>
          <w:sz w:val="24"/>
          <w:szCs w:val="24"/>
          <w:rtl w:val="0"/>
        </w:rPr>
        <w:t xml:space="preserve">h.      Enfoque por niveles</w:t>
      </w:r>
    </w:p>
    <w:p w:rsidR="00000000" w:rsidDel="00000000" w:rsidP="00000000" w:rsidRDefault="00000000" w:rsidRPr="00000000" w14:paraId="00000043">
      <w:pPr>
        <w:spacing w:after="0" w:before="0" w:lineRule="auto"/>
        <w:contextualSpacing w:val="0"/>
        <w:rPr>
          <w:sz w:val="24"/>
          <w:szCs w:val="24"/>
        </w:rPr>
      </w:pPr>
      <w:r w:rsidDel="00000000" w:rsidR="00000000" w:rsidRPr="00000000">
        <w:rPr>
          <w:sz w:val="24"/>
          <w:szCs w:val="24"/>
          <w:rtl w:val="0"/>
        </w:rPr>
        <w:t xml:space="preserve">i.        Disposiciones para asegurar la autenticidad de las artes y oficios tradicionales de las comunidades locales y pueblos indígenas.</w:t>
      </w:r>
    </w:p>
    <w:p w:rsidR="00000000" w:rsidDel="00000000" w:rsidP="00000000" w:rsidRDefault="00000000" w:rsidRPr="00000000" w14:paraId="00000044">
      <w:pPr>
        <w:spacing w:after="0" w:before="0" w:lineRule="auto"/>
        <w:contextualSpacing w:val="0"/>
        <w:rPr>
          <w:sz w:val="24"/>
          <w:szCs w:val="24"/>
        </w:rPr>
      </w:pPr>
      <w:r w:rsidDel="00000000" w:rsidR="00000000" w:rsidRPr="00000000">
        <w:rPr>
          <w:rtl w:val="0"/>
        </w:rPr>
      </w:r>
    </w:p>
    <w:p w:rsidR="00000000" w:rsidDel="00000000" w:rsidP="00000000" w:rsidRDefault="00000000" w:rsidRPr="00000000" w14:paraId="00000045">
      <w:pPr>
        <w:spacing w:after="0" w:before="0" w:lineRule="auto"/>
        <w:contextualSpacing w:val="0"/>
        <w:rPr>
          <w:sz w:val="24"/>
          <w:szCs w:val="24"/>
        </w:rPr>
      </w:pPr>
      <w:bookmarkStart w:colFirst="0" w:colLast="0" w:name="_1fob9te" w:id="2"/>
      <w:bookmarkEnd w:id="2"/>
      <w:r w:rsidDel="00000000" w:rsidR="00000000" w:rsidRPr="00000000">
        <w:rPr>
          <w:sz w:val="24"/>
          <w:szCs w:val="24"/>
          <w:rtl w:val="0"/>
        </w:rPr>
        <w:t xml:space="preserve">i.        Disposiciones para asegurar la autenticidad de las artes y oficios tradicionales de las comunidades locales y pueblos indígenas.</w:t>
      </w:r>
    </w:p>
    <w:p w:rsidR="00000000" w:rsidDel="00000000" w:rsidP="00000000" w:rsidRDefault="00000000" w:rsidRPr="00000000" w14:paraId="00000046">
      <w:pPr>
        <w:spacing w:after="0" w:before="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47">
      <w:pPr>
        <w:spacing w:after="0" w:before="0" w:lineRule="auto"/>
        <w:contextualSpacing w:val="0"/>
        <w:rPr>
          <w:sz w:val="24"/>
          <w:szCs w:val="24"/>
        </w:rPr>
      </w:pPr>
      <w:r w:rsidDel="00000000" w:rsidR="00000000" w:rsidRPr="00000000">
        <w:rPr>
          <w:sz w:val="24"/>
          <w:szCs w:val="24"/>
          <w:rtl w:val="0"/>
        </w:rPr>
        <w:t xml:space="preserve">6.      </w:t>
      </w:r>
      <w:r w:rsidDel="00000000" w:rsidR="00000000" w:rsidRPr="00000000">
        <w:rPr>
          <w:sz w:val="24"/>
          <w:szCs w:val="24"/>
          <w:u w:val="single"/>
          <w:rtl w:val="0"/>
        </w:rPr>
        <w:t xml:space="preserve">Nominar al comité para que preparé el primer borrador del discurso de apertura</w:t>
      </w:r>
      <w:r w:rsidDel="00000000" w:rsidR="00000000" w:rsidRPr="00000000">
        <w:rPr>
          <w:rtl w:val="0"/>
        </w:rPr>
      </w:r>
    </w:p>
    <w:p w:rsidR="00000000" w:rsidDel="00000000" w:rsidP="00000000" w:rsidRDefault="00000000" w:rsidRPr="00000000" w14:paraId="00000048">
      <w:pPr>
        <w:spacing w:after="0" w:before="0" w:lineRule="auto"/>
        <w:contextualSpacing w:val="0"/>
        <w:rPr/>
      </w:pPr>
      <w:r w:rsidDel="00000000" w:rsidR="00000000" w:rsidRPr="00000000">
        <w:rPr>
          <w:rtl w:val="0"/>
        </w:rPr>
      </w:r>
    </w:p>
    <w:sectPr>
      <w:pgSz w:h="15840" w:w="12240"/>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1"/>
      <w:bidi w:val="0"/>
      <w:spacing w:after="160" w:before="0" w:line="259" w:lineRule="auto"/>
      <w:jc w:val="left"/>
    </w:pPr>
    <w:rPr>
      <w:rFonts w:ascii="Calibri" w:cs="" w:eastAsia="Calibri" w:hAnsi="Calibri" w:asciiTheme="minorHAnsi" w:cstheme="minorBidi" w:eastAsiaTheme="minorHAnsi" w:hAnsiTheme="minorHAnsi"/>
      <w:color w:val="auto"/>
      <w:kern w:val="0"/>
      <w:sz w:val="22"/>
      <w:szCs w:val="22"/>
      <w:lang w:bidi="ar-SA" w:eastAsia="en-US" w:val="en-US"/>
    </w:rPr>
  </w:style>
  <w:style w:type="character" w:styleId="DefaultParagraphFont" w:default="1">
    <w:name w:val="Default Paragraph Font"/>
    <w:uiPriority w:val="1"/>
    <w:semiHidden w:val="1"/>
    <w:unhideWhenUsed w:val="1"/>
    <w:qFormat w:val="1"/>
    <w:rPr/>
  </w:style>
  <w:style w:type="paragraph" w:styleId="Heading">
    <w:name w:val="Heading"/>
    <w:basedOn w:val="Normal"/>
    <w:next w:val="TextBody"/>
    <w:qFormat w:val="1"/>
    <w:pPr>
      <w:keepNext w:val="1"/>
      <w:spacing w:after="120" w:before="240"/>
    </w:pPr>
    <w:rPr>
      <w:rFonts w:ascii="Liberation Sans" w:cs="Mangal"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Mangal"/>
    </w:rPr>
  </w:style>
  <w:style w:type="paragraph" w:styleId="Caption">
    <w:name w:val="Caption"/>
    <w:basedOn w:val="Normal"/>
    <w:qFormat w:val="1"/>
    <w:pPr>
      <w:suppressLineNumbers w:val="1"/>
      <w:spacing w:after="120" w:before="120"/>
    </w:pPr>
    <w:rPr>
      <w:rFonts w:cs="Mangal"/>
      <w:i w:val="1"/>
      <w:iCs w:val="1"/>
      <w:sz w:val="24"/>
      <w:szCs w:val="24"/>
    </w:rPr>
  </w:style>
  <w:style w:type="paragraph" w:styleId="Index">
    <w:name w:val="Index"/>
    <w:basedOn w:val="Normal"/>
    <w:qFormat w:val="1"/>
    <w:pPr>
      <w:suppressLineNumbers w:val="1"/>
    </w:pPr>
    <w:rPr>
      <w:rFonts w:cs="Mangal"/>
    </w:rPr>
  </w:style>
  <w:style w:type="numbering" w:styleId="NoList" w:default="1">
    <w:name w:val="No List"/>
    <w:uiPriority w:val="99"/>
    <w:semiHidden w:val="1"/>
    <w:unhideWhenUsed w:val="1"/>
    <w:qFormat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