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2F2F"/>
          <w:sz w:val="24"/>
          <w:szCs w:val="24"/>
          <w:u w:val="single"/>
          <w:lang w:eastAsia="en-GB"/>
        </w:rPr>
      </w:pP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val="ru-RU"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Pr="00FE1B89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val="ru-RU" w:eastAsia="en-GB"/>
        </w:rPr>
      </w:pPr>
      <w:r w:rsidRPr="00FE1B89">
        <w:rPr>
          <w:rFonts w:cs="Calibri"/>
          <w:b/>
          <w:color w:val="000000"/>
          <w:sz w:val="28"/>
          <w:szCs w:val="28"/>
          <w:lang w:val="ru-RU" w:eastAsia="en-GB"/>
        </w:rPr>
        <w:t xml:space="preserve">Фонд добровольных взносов ООН для коренных народов </w:t>
      </w:r>
      <w:r w:rsidRPr="00FE1B89">
        <w:rPr>
          <w:rFonts w:cs="Calibri"/>
          <w:b/>
          <w:color w:val="000000"/>
          <w:sz w:val="28"/>
          <w:szCs w:val="28"/>
          <w:lang w:val="ru-RU" w:eastAsia="en-GB"/>
        </w:rPr>
        <w:br/>
      </w:r>
    </w:p>
    <w:p w:rsidR="00F71522" w:rsidRPr="00FE1B89" w:rsidRDefault="00F71522" w:rsidP="00F71522">
      <w:pPr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color w:val="000000"/>
          <w:sz w:val="28"/>
          <w:szCs w:val="28"/>
          <w:lang w:val="ru-RU" w:eastAsia="en-GB"/>
        </w:rPr>
      </w:pPr>
      <w:r w:rsidRPr="00FE1B89">
        <w:rPr>
          <w:rFonts w:cs="Calibri"/>
          <w:b/>
          <w:color w:val="000000"/>
          <w:sz w:val="28"/>
          <w:szCs w:val="28"/>
          <w:lang w:val="ru-RU" w:eastAsia="en-GB"/>
        </w:rPr>
        <w:t>ПРИЕМ ЗАЯВОК</w:t>
      </w: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  <w:lang w:val="ru-RU"/>
        </w:rPr>
      </w:pPr>
      <w:r w:rsidRPr="00F71522">
        <w:rPr>
          <w:b/>
          <w:sz w:val="24"/>
          <w:szCs w:val="24"/>
          <w:u w:val="single"/>
          <w:lang w:val="ru-RU"/>
        </w:rPr>
        <w:t>Процесс консультаций Генеральной Ассамблеи ООН относительно путей обеспечения участия представителей и учреждений коренных народов в совещаниях соответствующих органов Организации Объединенных Наций по вопросам, затрагивающих их интересы</w:t>
      </w:r>
    </w:p>
    <w:p w:rsidR="00F71522" w:rsidRPr="00F71522" w:rsidRDefault="00F71522" w:rsidP="00F71522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b/>
          <w:sz w:val="24"/>
          <w:szCs w:val="24"/>
          <w:u w:val="single"/>
          <w:lang w:val="ru-RU"/>
        </w:rPr>
      </w:pPr>
      <w:r w:rsidRPr="00F71522">
        <w:rPr>
          <w:b/>
          <w:sz w:val="24"/>
          <w:szCs w:val="24"/>
          <w:u w:val="single"/>
          <w:lang w:val="ru-RU"/>
        </w:rPr>
        <w:t>(14-15 декабря 2016 г.)</w:t>
      </w:r>
    </w:p>
    <w:p w:rsidR="00F71522" w:rsidRPr="007B2E81" w:rsidRDefault="00F71522" w:rsidP="00F71522">
      <w:pPr>
        <w:autoSpaceDE w:val="0"/>
        <w:autoSpaceDN w:val="0"/>
        <w:adjustRightInd w:val="0"/>
        <w:spacing w:after="0" w:line="240" w:lineRule="auto"/>
        <w:ind w:hanging="360"/>
        <w:rPr>
          <w:rFonts w:cs="Calibri"/>
          <w:b/>
          <w:bCs/>
          <w:color w:val="000000"/>
          <w:sz w:val="24"/>
          <w:szCs w:val="24"/>
          <w:lang w:val="ru-RU" w:eastAsia="en-GB"/>
        </w:rPr>
      </w:pPr>
    </w:p>
    <w:p w:rsidR="00F71522" w:rsidRPr="007B2E81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Фонд добровольных взносов ООН для коренных народов принимает заявки на участие в </w:t>
      </w:r>
      <w:r>
        <w:rPr>
          <w:rFonts w:cs="Calibri"/>
          <w:color w:val="000000"/>
          <w:sz w:val="24"/>
          <w:szCs w:val="24"/>
          <w:lang w:val="ru-RU" w:eastAsia="en-GB"/>
        </w:rPr>
        <w:t>п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>роцесс</w:t>
      </w:r>
      <w:r>
        <w:rPr>
          <w:rFonts w:cs="Calibri"/>
          <w:color w:val="000000"/>
          <w:sz w:val="24"/>
          <w:szCs w:val="24"/>
          <w:lang w:val="ru-RU" w:eastAsia="en-GB"/>
        </w:rPr>
        <w:t>е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 консультаций Г</w:t>
      </w:r>
      <w:r>
        <w:rPr>
          <w:rFonts w:cs="Calibri"/>
          <w:color w:val="000000"/>
          <w:sz w:val="24"/>
          <w:szCs w:val="24"/>
          <w:lang w:val="ru-RU" w:eastAsia="en-GB"/>
        </w:rPr>
        <w:t xml:space="preserve">енеральной Ассамблеи ООН 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>относительно путей обеспечения участия представителей и учреждений коренных народов в совещаниях соответствующих органов Организации Объединенных Наций по вопр</w:t>
      </w:r>
      <w:r>
        <w:rPr>
          <w:rFonts w:cs="Calibri"/>
          <w:color w:val="000000"/>
          <w:sz w:val="24"/>
          <w:szCs w:val="24"/>
          <w:lang w:val="ru-RU" w:eastAsia="en-GB"/>
        </w:rPr>
        <w:t xml:space="preserve">осам, затрагивающих их интересы. 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Последний срок подачи заявок установлен до </w:t>
      </w:r>
      <w:r>
        <w:rPr>
          <w:rFonts w:cs="Calibri"/>
          <w:b/>
          <w:bCs/>
          <w:color w:val="000000"/>
          <w:sz w:val="24"/>
          <w:szCs w:val="24"/>
          <w:u w:val="single"/>
          <w:lang w:val="ru-RU" w:eastAsia="en-GB"/>
        </w:rPr>
        <w:t>7 ноября</w:t>
      </w:r>
      <w:r w:rsidRPr="007B2E81">
        <w:rPr>
          <w:rFonts w:cs="Calibri"/>
          <w:b/>
          <w:bCs/>
          <w:color w:val="000000"/>
          <w:sz w:val="24"/>
          <w:szCs w:val="24"/>
          <w:u w:val="single"/>
          <w:lang w:val="ru-RU" w:eastAsia="en-GB"/>
        </w:rPr>
        <w:t xml:space="preserve"> 2016</w:t>
      </w:r>
      <w:r>
        <w:rPr>
          <w:rFonts w:cs="Calibri"/>
          <w:b/>
          <w:bCs/>
          <w:color w:val="000000"/>
          <w:sz w:val="24"/>
          <w:szCs w:val="24"/>
          <w:lang w:val="ru-RU" w:eastAsia="en-GB"/>
        </w:rPr>
        <w:t xml:space="preserve"> 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>года.</w:t>
      </w:r>
    </w:p>
    <w:p w:rsidR="00F71522" w:rsidRPr="007B2E81" w:rsidRDefault="00F71522" w:rsidP="00F715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Где можно найти анкету?: </w:t>
      </w:r>
      <w:r w:rsidRPr="00C26E3F">
        <w:rPr>
          <w:rFonts w:cs="Calibri"/>
          <w:color w:val="000000"/>
          <w:sz w:val="24"/>
          <w:szCs w:val="24"/>
          <w:lang w:eastAsia="en-GB"/>
        </w:rPr>
        <w:fldChar w:fldCharType="begin"/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 xml:space="preserve"> 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HYPERLINK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 xml:space="preserve"> "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http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://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www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.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ohchr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.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org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EN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Issues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IPeoples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IPeoplesFund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Pages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ApplicationsForms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.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aspx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 xml:space="preserve">" </w:instrText>
      </w:r>
      <w:r w:rsidRPr="00C26E3F">
        <w:rPr>
          <w:rFonts w:cs="Calibri"/>
          <w:color w:val="000000"/>
          <w:sz w:val="24"/>
          <w:szCs w:val="24"/>
          <w:lang w:eastAsia="en-GB"/>
        </w:rPr>
        <w:fldChar w:fldCharType="separate"/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http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://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www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ohchr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org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EN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Issues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IPeoplesFund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Pages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ApplicationsForms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aspx</w:t>
      </w:r>
      <w:proofErr w:type="spellEnd"/>
      <w:r w:rsidRPr="00C26E3F">
        <w:rPr>
          <w:rFonts w:cs="Calibri"/>
          <w:color w:val="000000"/>
          <w:sz w:val="24"/>
          <w:szCs w:val="24"/>
          <w:lang w:eastAsia="en-GB"/>
        </w:rPr>
        <w:fldChar w:fldCharType="end"/>
      </w:r>
    </w:p>
    <w:p w:rsidR="00F71522" w:rsidRPr="00F71522" w:rsidRDefault="00FE1B89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hyperlink r:id="rId6" w:history="1"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http</w:t>
        </w:r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://</w:t>
        </w:r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www</w:t>
        </w:r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.</w:t>
        </w:r>
        <w:proofErr w:type="spellStart"/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google</w:t>
        </w:r>
        <w:proofErr w:type="spellEnd"/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.</w:t>
        </w:r>
        <w:proofErr w:type="spellStart"/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ch</w:t>
        </w:r>
        <w:proofErr w:type="spellEnd"/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/</w:t>
        </w:r>
      </w:hyperlink>
      <w:bookmarkStart w:id="0" w:name="_GoBack"/>
      <w:bookmarkEnd w:id="0"/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r w:rsidRPr="00F71522">
        <w:rPr>
          <w:rFonts w:cs="Calibri"/>
          <w:color w:val="000000"/>
          <w:sz w:val="24"/>
          <w:szCs w:val="24"/>
          <w:lang w:val="ru-RU" w:eastAsia="en-GB"/>
        </w:rPr>
        <w:t xml:space="preserve">Для дополнительной информации: </w:t>
      </w:r>
      <w:r w:rsidR="00FE1B89">
        <w:fldChar w:fldCharType="begin"/>
      </w:r>
      <w:r w:rsidR="00FE1B89" w:rsidRPr="00FE1B89">
        <w:rPr>
          <w:lang w:val="ru-RU"/>
        </w:rPr>
        <w:instrText xml:space="preserve"> </w:instrText>
      </w:r>
      <w:r w:rsidR="00FE1B89">
        <w:instrText>HYPERLINK</w:instrText>
      </w:r>
      <w:r w:rsidR="00FE1B89" w:rsidRPr="00FE1B89">
        <w:rPr>
          <w:lang w:val="ru-RU"/>
        </w:rPr>
        <w:instrText xml:space="preserve"> "</w:instrText>
      </w:r>
      <w:r w:rsidR="00FE1B89">
        <w:instrText>http</w:instrText>
      </w:r>
      <w:r w:rsidR="00FE1B89" w:rsidRPr="00FE1B89">
        <w:rPr>
          <w:lang w:val="ru-RU"/>
        </w:rPr>
        <w:instrText>://</w:instrText>
      </w:r>
      <w:r w:rsidR="00FE1B89">
        <w:instrText>www</w:instrText>
      </w:r>
      <w:r w:rsidR="00FE1B89" w:rsidRPr="00FE1B89">
        <w:rPr>
          <w:lang w:val="ru-RU"/>
        </w:rPr>
        <w:instrText>.</w:instrText>
      </w:r>
      <w:r w:rsidR="00FE1B89">
        <w:instrText>ohchr</w:instrText>
      </w:r>
      <w:r w:rsidR="00FE1B89" w:rsidRPr="00FE1B89">
        <w:rPr>
          <w:lang w:val="ru-RU"/>
        </w:rPr>
        <w:instrText>.</w:instrText>
      </w:r>
      <w:r w:rsidR="00FE1B89">
        <w:instrText>org</w:instrText>
      </w:r>
      <w:r w:rsidR="00FE1B89" w:rsidRPr="00FE1B89">
        <w:rPr>
          <w:lang w:val="ru-RU"/>
        </w:rPr>
        <w:instrText>/</w:instrText>
      </w:r>
      <w:r w:rsidR="00FE1B89">
        <w:instrText>EN</w:instrText>
      </w:r>
      <w:r w:rsidR="00FE1B89" w:rsidRPr="00FE1B89">
        <w:rPr>
          <w:lang w:val="ru-RU"/>
        </w:rPr>
        <w:instrText>/</w:instrText>
      </w:r>
      <w:r w:rsidR="00FE1B89">
        <w:instrText>Issues</w:instrText>
      </w:r>
      <w:r w:rsidR="00FE1B89" w:rsidRPr="00FE1B89">
        <w:rPr>
          <w:lang w:val="ru-RU"/>
        </w:rPr>
        <w:instrText>/</w:instrText>
      </w:r>
      <w:r w:rsidR="00FE1B89">
        <w:instrText>IPeoples</w:instrText>
      </w:r>
      <w:r w:rsidR="00FE1B89" w:rsidRPr="00FE1B89">
        <w:rPr>
          <w:lang w:val="ru-RU"/>
        </w:rPr>
        <w:instrText>/</w:instrText>
      </w:r>
      <w:r w:rsidR="00FE1B89">
        <w:instrText>IPeoplesFund</w:instrText>
      </w:r>
      <w:r w:rsidR="00FE1B89" w:rsidRPr="00FE1B89">
        <w:rPr>
          <w:lang w:val="ru-RU"/>
        </w:rPr>
        <w:instrText>/</w:instrText>
      </w:r>
      <w:r w:rsidR="00FE1B89">
        <w:instrText>Pages</w:instrText>
      </w:r>
      <w:r w:rsidR="00FE1B89" w:rsidRPr="00FE1B89">
        <w:rPr>
          <w:lang w:val="ru-RU"/>
        </w:rPr>
        <w:instrText>/</w:instrText>
      </w:r>
      <w:r w:rsidR="00FE1B89">
        <w:instrText>IPeoplesFundIndex</w:instrText>
      </w:r>
      <w:r w:rsidR="00FE1B89" w:rsidRPr="00FE1B89">
        <w:rPr>
          <w:lang w:val="ru-RU"/>
        </w:rPr>
        <w:instrText>.</w:instrText>
      </w:r>
      <w:r w:rsidR="00FE1B89">
        <w:instrText>aspx</w:instrText>
      </w:r>
      <w:r w:rsidR="00FE1B89" w:rsidRPr="00FE1B89">
        <w:rPr>
          <w:lang w:val="ru-RU"/>
        </w:rPr>
        <w:instrText xml:space="preserve">" </w:instrText>
      </w:r>
      <w:r w:rsidR="00FE1B89">
        <w:fldChar w:fldCharType="separate"/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http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://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www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ohchr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org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EN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Issues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IPeoplesFund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Pages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IPeoplesFundIndex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aspx</w:t>
      </w:r>
      <w:proofErr w:type="spellEnd"/>
      <w:r w:rsidR="00FE1B89">
        <w:rPr>
          <w:rFonts w:cs="Calibri"/>
          <w:color w:val="0000FF"/>
          <w:sz w:val="24"/>
          <w:szCs w:val="24"/>
          <w:u w:val="single"/>
          <w:lang w:val="fr-CH" w:eastAsia="en-GB"/>
        </w:rPr>
        <w:fldChar w:fldCharType="end"/>
      </w:r>
    </w:p>
    <w:p w:rsidR="00F71522" w:rsidRPr="00F71522" w:rsidRDefault="00F71522" w:rsidP="00F71522">
      <w:pPr>
        <w:rPr>
          <w:rFonts w:cs="Calibri"/>
          <w:color w:val="000000"/>
          <w:sz w:val="24"/>
          <w:szCs w:val="24"/>
          <w:lang w:val="ru-RU" w:eastAsia="en-GB"/>
        </w:rPr>
      </w:pPr>
      <w:r w:rsidRPr="00F71522">
        <w:rPr>
          <w:rFonts w:cs="Calibri"/>
          <w:color w:val="000000"/>
          <w:sz w:val="24"/>
          <w:szCs w:val="24"/>
          <w:lang w:val="ru-RU" w:eastAsia="en-GB"/>
        </w:rPr>
        <w:t>Секретариат Фонда добровольных взносов ООН для коренного населения</w:t>
      </w:r>
    </w:p>
    <w:p w:rsidR="00F71522" w:rsidRPr="00FE1B89" w:rsidRDefault="00F71522" w:rsidP="00F71522">
      <w:pPr>
        <w:rPr>
          <w:rFonts w:cs="Calibri"/>
          <w:sz w:val="24"/>
          <w:szCs w:val="24"/>
          <w:lang w:val="ru-RU"/>
        </w:rPr>
      </w:pPr>
      <w:r w:rsidRPr="00684A7D">
        <w:rPr>
          <w:rFonts w:cs="Calibri"/>
          <w:sz w:val="24"/>
          <w:szCs w:val="24"/>
          <w:lang w:val="ru-RU"/>
        </w:rPr>
        <w:t>Пожалуйста, обратите внимание, что заявки принимаются только на английском, французском и испанском языках (рабочими языками секретариата)</w:t>
      </w:r>
      <w:r w:rsidRPr="00473F89">
        <w:rPr>
          <w:rFonts w:cs="Calibri"/>
          <w:sz w:val="24"/>
          <w:szCs w:val="24"/>
          <w:lang w:val="ru-RU"/>
        </w:rPr>
        <w:t>.</w:t>
      </w:r>
    </w:p>
    <w:p w:rsidR="00F71522" w:rsidRPr="00FE1B89" w:rsidRDefault="00F71522" w:rsidP="00F71522">
      <w:pP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rPr>
          <w:rFonts w:cs="Calibri"/>
          <w:sz w:val="24"/>
          <w:szCs w:val="24"/>
          <w:lang w:val="ru-RU"/>
        </w:rPr>
      </w:pPr>
    </w:p>
    <w:p w:rsidR="000E6934" w:rsidRPr="00F71522" w:rsidRDefault="00FE1B89">
      <w:pPr>
        <w:rPr>
          <w:lang w:val="ru-RU"/>
        </w:rPr>
      </w:pPr>
    </w:p>
    <w:sectPr w:rsidR="000E6934" w:rsidRPr="00F71522" w:rsidSect="00E414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2"/>
    <w:rsid w:val="00034B87"/>
    <w:rsid w:val="006642D4"/>
    <w:rsid w:val="00905506"/>
    <w:rsid w:val="00A84E6A"/>
    <w:rsid w:val="00B945A2"/>
    <w:rsid w:val="00DA4C1B"/>
    <w:rsid w:val="00F71522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15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1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5F93-DF7D-4200-A5A2-DDDF56F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Takhmina Karimova</dc:creator>
  <cp:lastModifiedBy>Takhmina Karimova</cp:lastModifiedBy>
  <cp:revision>2</cp:revision>
  <dcterms:created xsi:type="dcterms:W3CDTF">2016-10-24T16:15:00Z</dcterms:created>
  <dcterms:modified xsi:type="dcterms:W3CDTF">2016-10-24T16:18:00Z</dcterms:modified>
</cp:coreProperties>
</file>