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97524" w14:textId="77777777" w:rsidR="00962BFF"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lang w:val="es-ES"/>
        </w:rPr>
      </w:pPr>
      <w:bookmarkStart w:id="0" w:name="_GoBack"/>
      <w:bookmarkEnd w:id="0"/>
      <w:r w:rsidRPr="00962BFF">
        <w:rPr>
          <w:rFonts w:ascii="inherit" w:hAnsi="inherit" w:cs="Courier New"/>
          <w:b/>
          <w:color w:val="212121"/>
          <w:lang w:val="es-ES"/>
        </w:rPr>
        <w:t>FONDO VOLUNTARIO PARA PUEBLOS INDÍGENAS</w:t>
      </w:r>
    </w:p>
    <w:p w14:paraId="22AE5B12" w14:textId="77777777" w:rsidR="00BF41E2" w:rsidRPr="00962BFF" w:rsidRDefault="00BF41E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lang w:val="es-ES"/>
        </w:rPr>
      </w:pPr>
    </w:p>
    <w:p w14:paraId="518FD75E" w14:textId="2EC08880" w:rsidR="00962BFF" w:rsidRPr="00962BFF"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b/>
          <w:color w:val="212121"/>
          <w:lang w:val="es-ES"/>
        </w:rPr>
      </w:pPr>
      <w:r w:rsidRPr="00962BFF">
        <w:rPr>
          <w:rFonts w:ascii="inherit" w:hAnsi="inherit" w:cs="Courier New"/>
          <w:b/>
          <w:color w:val="212121"/>
          <w:lang w:val="es-ES"/>
        </w:rPr>
        <w:t xml:space="preserve">Convocatoria: </w:t>
      </w:r>
      <w:r w:rsidR="006E77A1">
        <w:rPr>
          <w:rFonts w:ascii="inherit" w:hAnsi="inherit" w:cs="Courier New"/>
          <w:b/>
          <w:color w:val="212121"/>
          <w:lang w:val="es-ES"/>
        </w:rPr>
        <w:t xml:space="preserve">enero – marzo 2018 </w:t>
      </w:r>
    </w:p>
    <w:p w14:paraId="16462391" w14:textId="77777777" w:rsidR="00962BFF" w:rsidRPr="007A68E9"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lang w:val="es-ES"/>
        </w:rPr>
      </w:pPr>
    </w:p>
    <w:p w14:paraId="1BCF332A" w14:textId="77777777"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lang w:val="es-ES"/>
        </w:rPr>
      </w:pPr>
      <w:r w:rsidRPr="00BF41E2">
        <w:rPr>
          <w:rFonts w:ascii="Times New Roman" w:hAnsi="Times New Roman" w:cs="Times New Roman"/>
          <w:color w:val="212121"/>
          <w:lang w:val="es-ES"/>
        </w:rPr>
        <w:t>Queridos todos,</w:t>
      </w:r>
    </w:p>
    <w:p w14:paraId="4F9F05CD" w14:textId="77777777" w:rsidR="00BF41E2" w:rsidRPr="00BF41E2" w:rsidRDefault="00BF41E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lang w:val="es-ES"/>
        </w:rPr>
      </w:pPr>
    </w:p>
    <w:p w14:paraId="76EAA2A7" w14:textId="5354A662"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FF0000"/>
          <w:lang w:val="es-ES"/>
        </w:rPr>
      </w:pPr>
      <w:r w:rsidRPr="00BF41E2">
        <w:rPr>
          <w:rFonts w:ascii="Times New Roman" w:hAnsi="Times New Roman" w:cs="Times New Roman"/>
          <w:color w:val="212121"/>
          <w:lang w:val="es-ES"/>
        </w:rPr>
        <w:t xml:space="preserve">Tenga en cuenta que el plazo para presentar </w:t>
      </w:r>
      <w:r w:rsidR="006E77A1" w:rsidRPr="00BF41E2">
        <w:rPr>
          <w:rFonts w:ascii="Times New Roman" w:hAnsi="Times New Roman" w:cs="Times New Roman"/>
          <w:color w:val="212121"/>
          <w:lang w:val="es-ES"/>
        </w:rPr>
        <w:t>solicitudes para asistir a la 29</w:t>
      </w:r>
      <w:r w:rsidRPr="00BF41E2">
        <w:rPr>
          <w:rFonts w:ascii="Times New Roman" w:hAnsi="Times New Roman" w:cs="Times New Roman"/>
          <w:color w:val="212121"/>
          <w:lang w:val="es-ES"/>
        </w:rPr>
        <w:t>ª reunión del Grupo de Trabajo sobre el Examen Periódico Universal (EPU) y los períodos de sesiones de los órganos de tratados c</w:t>
      </w:r>
      <w:r w:rsidR="00E675E5" w:rsidRPr="00BF41E2">
        <w:rPr>
          <w:rFonts w:ascii="Times New Roman" w:hAnsi="Times New Roman" w:cs="Times New Roman"/>
          <w:color w:val="212121"/>
          <w:lang w:val="es-ES"/>
        </w:rPr>
        <w:t xml:space="preserve">elebrados en Ginebra entre </w:t>
      </w:r>
      <w:r w:rsidR="006E77A1" w:rsidRPr="00BF41E2">
        <w:rPr>
          <w:rFonts w:ascii="Times New Roman" w:hAnsi="Times New Roman" w:cs="Times New Roman"/>
          <w:color w:val="212121"/>
          <w:lang w:val="es-ES"/>
        </w:rPr>
        <w:t>enero y marzo de 2018</w:t>
      </w:r>
      <w:r w:rsidRPr="00BF41E2">
        <w:rPr>
          <w:rFonts w:ascii="Times New Roman" w:hAnsi="Times New Roman" w:cs="Times New Roman"/>
          <w:color w:val="212121"/>
          <w:lang w:val="es-ES"/>
        </w:rPr>
        <w:t xml:space="preserve"> es el siguiente: </w:t>
      </w:r>
      <w:r w:rsidR="007A68E9" w:rsidRPr="00BF41E2">
        <w:rPr>
          <w:rFonts w:ascii="Times New Roman" w:hAnsi="Times New Roman" w:cs="Times New Roman"/>
          <w:b/>
          <w:color w:val="FF0000"/>
          <w:lang w:val="es-ES"/>
        </w:rPr>
        <w:t xml:space="preserve">15 de </w:t>
      </w:r>
      <w:r w:rsidR="006E77A1" w:rsidRPr="00BF41E2">
        <w:rPr>
          <w:rFonts w:ascii="Times New Roman" w:hAnsi="Times New Roman" w:cs="Times New Roman"/>
          <w:b/>
          <w:color w:val="FF0000"/>
          <w:lang w:val="es-ES"/>
        </w:rPr>
        <w:t>noviembre</w:t>
      </w:r>
      <w:r w:rsidRPr="00BF41E2">
        <w:rPr>
          <w:rFonts w:ascii="Times New Roman" w:hAnsi="Times New Roman" w:cs="Times New Roman"/>
          <w:b/>
          <w:color w:val="FF0000"/>
          <w:lang w:val="es-ES"/>
        </w:rPr>
        <w:t xml:space="preserve"> de 2017.</w:t>
      </w:r>
    </w:p>
    <w:p w14:paraId="226EDD0D" w14:textId="77777777"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FF0000"/>
          <w:lang w:val="es-ES"/>
        </w:rPr>
      </w:pPr>
    </w:p>
    <w:p w14:paraId="12230348" w14:textId="77777777"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lang w:val="es-ES"/>
        </w:rPr>
      </w:pPr>
      <w:r w:rsidRPr="00BF41E2">
        <w:rPr>
          <w:rFonts w:ascii="Times New Roman" w:hAnsi="Times New Roman" w:cs="Times New Roman"/>
          <w:color w:val="212121"/>
          <w:lang w:val="es-ES"/>
        </w:rPr>
        <w:t>A continuación se enumeran los Estados que serán examinados por los Órganos de Tratamiento para dicho período:</w:t>
      </w:r>
    </w:p>
    <w:p w14:paraId="6441A68A" w14:textId="77777777"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459EDD9D" w14:textId="5B9D5990"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12121"/>
          <w:sz w:val="20"/>
          <w:szCs w:val="20"/>
          <w:lang w:val="es-ES"/>
        </w:rPr>
      </w:pPr>
      <w:r w:rsidRPr="00BF41E2">
        <w:rPr>
          <w:rFonts w:ascii="Times New Roman" w:hAnsi="Times New Roman" w:cs="Times New Roman"/>
          <w:b/>
          <w:color w:val="212121"/>
          <w:sz w:val="20"/>
          <w:szCs w:val="20"/>
          <w:lang w:val="es-ES"/>
        </w:rPr>
        <w:t>Co</w:t>
      </w:r>
      <w:r w:rsidR="006E77A1" w:rsidRPr="00BF41E2">
        <w:rPr>
          <w:rFonts w:ascii="Times New Roman" w:hAnsi="Times New Roman" w:cs="Times New Roman"/>
          <w:b/>
          <w:color w:val="212121"/>
          <w:sz w:val="20"/>
          <w:szCs w:val="20"/>
          <w:lang w:val="es-ES"/>
        </w:rPr>
        <w:t>mité de los Derechos del Niño / 77</w:t>
      </w:r>
      <w:r w:rsidRPr="00BF41E2">
        <w:rPr>
          <w:rFonts w:ascii="Times New Roman" w:hAnsi="Times New Roman" w:cs="Times New Roman"/>
          <w:b/>
          <w:color w:val="212121"/>
          <w:sz w:val="20"/>
          <w:szCs w:val="20"/>
          <w:lang w:val="es-ES"/>
        </w:rPr>
        <w:t>º período de sesiones</w:t>
      </w:r>
    </w:p>
    <w:p w14:paraId="5C838349" w14:textId="77777777" w:rsidR="006E77A1" w:rsidRPr="00BF41E2" w:rsidRDefault="00962BFF" w:rsidP="006E77A1">
      <w:pPr>
        <w:rPr>
          <w:rFonts w:ascii="Times New Roman" w:eastAsia="Times New Roman" w:hAnsi="Times New Roman" w:cs="Times New Roman"/>
          <w:color w:val="4C4C4C"/>
          <w:sz w:val="16"/>
          <w:szCs w:val="16"/>
          <w:lang w:val="es-ES"/>
        </w:rPr>
      </w:pPr>
      <w:r w:rsidRPr="00BF41E2">
        <w:rPr>
          <w:rFonts w:ascii="Times New Roman" w:hAnsi="Times New Roman" w:cs="Times New Roman"/>
          <w:color w:val="212121"/>
          <w:sz w:val="20"/>
          <w:szCs w:val="20"/>
          <w:lang w:val="es-ES"/>
        </w:rPr>
        <w:t xml:space="preserve">De: </w:t>
      </w:r>
      <w:r w:rsidR="006E77A1" w:rsidRPr="00BF41E2">
        <w:rPr>
          <w:rFonts w:ascii="Times New Roman" w:eastAsia="Times New Roman" w:hAnsi="Times New Roman" w:cs="Times New Roman"/>
          <w:b/>
          <w:bCs/>
          <w:color w:val="4C4C4C"/>
          <w:sz w:val="16"/>
          <w:szCs w:val="16"/>
          <w:lang w:val="es-ES"/>
        </w:rPr>
        <w:t xml:space="preserve">15-01-2018 </w:t>
      </w:r>
      <w:r w:rsidRPr="00BF41E2">
        <w:rPr>
          <w:rFonts w:ascii="Times New Roman" w:hAnsi="Times New Roman" w:cs="Times New Roman"/>
          <w:color w:val="212121"/>
          <w:sz w:val="20"/>
          <w:szCs w:val="20"/>
          <w:lang w:val="es-ES"/>
        </w:rPr>
        <w:t xml:space="preserve">Para: </w:t>
      </w:r>
      <w:r w:rsidR="006E77A1" w:rsidRPr="00BF41E2">
        <w:rPr>
          <w:rFonts w:ascii="Times New Roman" w:eastAsia="Times New Roman" w:hAnsi="Times New Roman" w:cs="Times New Roman"/>
          <w:b/>
          <w:bCs/>
          <w:color w:val="4C4C4C"/>
          <w:sz w:val="16"/>
          <w:szCs w:val="16"/>
          <w:lang w:val="es-ES"/>
        </w:rPr>
        <w:t>02-02-2018</w:t>
      </w:r>
    </w:p>
    <w:p w14:paraId="58C246DF" w14:textId="77777777" w:rsidR="006E77A1" w:rsidRPr="00BF41E2" w:rsidRDefault="006E77A1"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3558933A" w14:textId="346EECCC"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 xml:space="preserve">Examen del informe del Estado de: </w:t>
      </w:r>
      <w:r w:rsidR="006E77A1" w:rsidRPr="00BF41E2">
        <w:rPr>
          <w:rFonts w:ascii="Times New Roman" w:hAnsi="Times New Roman" w:cs="Times New Roman"/>
          <w:color w:val="212121"/>
          <w:sz w:val="20"/>
          <w:szCs w:val="20"/>
          <w:lang w:val="es-ES"/>
        </w:rPr>
        <w:t xml:space="preserve">Guatemala, Islas Marshall, Palao, Panamá, </w:t>
      </w:r>
      <w:r w:rsidR="006E77A1" w:rsidRPr="00BF41E2">
        <w:rPr>
          <w:rFonts w:ascii="Times New Roman" w:hAnsi="Times New Roman" w:cs="Times New Roman"/>
          <w:color w:val="000000"/>
          <w:sz w:val="20"/>
          <w:szCs w:val="20"/>
          <w:lang w:val="es-ES"/>
        </w:rPr>
        <w:t>Seychelles, Islas Solomon, España y Sri Lanka</w:t>
      </w:r>
      <w:r w:rsidR="006E77A1" w:rsidRPr="00BF41E2">
        <w:rPr>
          <w:rFonts w:ascii="Times New Roman" w:hAnsi="Times New Roman" w:cs="Times New Roman"/>
          <w:color w:val="212121"/>
          <w:sz w:val="20"/>
          <w:szCs w:val="20"/>
          <w:lang w:val="es-ES"/>
        </w:rPr>
        <w:t xml:space="preserve"> </w:t>
      </w:r>
    </w:p>
    <w:p w14:paraId="605F4F5B" w14:textId="77777777"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4374404F" w14:textId="247E805B"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12121"/>
          <w:sz w:val="20"/>
          <w:szCs w:val="20"/>
          <w:lang w:val="es-ES"/>
        </w:rPr>
      </w:pPr>
      <w:r w:rsidRPr="00BF41E2">
        <w:rPr>
          <w:rFonts w:ascii="Times New Roman" w:hAnsi="Times New Roman" w:cs="Times New Roman"/>
          <w:b/>
          <w:color w:val="212121"/>
          <w:sz w:val="20"/>
          <w:szCs w:val="20"/>
          <w:lang w:val="es-ES"/>
        </w:rPr>
        <w:t>Comité de Derechos Econ</w:t>
      </w:r>
      <w:r w:rsidR="006E77A1" w:rsidRPr="00BF41E2">
        <w:rPr>
          <w:rFonts w:ascii="Times New Roman" w:hAnsi="Times New Roman" w:cs="Times New Roman"/>
          <w:b/>
          <w:color w:val="212121"/>
          <w:sz w:val="20"/>
          <w:szCs w:val="20"/>
          <w:lang w:val="es-ES"/>
        </w:rPr>
        <w:t>ómicos, Sociales y Culturales / 63</w:t>
      </w:r>
      <w:r w:rsidRPr="00BF41E2">
        <w:rPr>
          <w:rFonts w:ascii="Times New Roman" w:hAnsi="Times New Roman" w:cs="Times New Roman"/>
          <w:b/>
          <w:color w:val="212121"/>
          <w:sz w:val="20"/>
          <w:szCs w:val="20"/>
          <w:lang w:val="es-ES"/>
        </w:rPr>
        <w:t xml:space="preserve">ª </w:t>
      </w:r>
      <w:r w:rsidR="006E77A1" w:rsidRPr="00BF41E2">
        <w:rPr>
          <w:rFonts w:ascii="Times New Roman" w:hAnsi="Times New Roman" w:cs="Times New Roman"/>
          <w:b/>
          <w:color w:val="212121"/>
          <w:sz w:val="20"/>
          <w:szCs w:val="20"/>
          <w:lang w:val="es-ES"/>
        </w:rPr>
        <w:t>período de sesiones</w:t>
      </w:r>
    </w:p>
    <w:p w14:paraId="5DD3DFE7" w14:textId="79AF6710"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 xml:space="preserve">De: </w:t>
      </w:r>
      <w:r w:rsidR="006E77A1" w:rsidRPr="00BF41E2">
        <w:rPr>
          <w:rFonts w:ascii="Times New Roman" w:eastAsia="Times New Roman" w:hAnsi="Times New Roman" w:cs="Times New Roman"/>
          <w:b/>
          <w:bCs/>
          <w:color w:val="4C4C4C"/>
          <w:sz w:val="16"/>
          <w:szCs w:val="16"/>
          <w:lang w:val="es-ES"/>
        </w:rPr>
        <w:t xml:space="preserve">12-03-2018 </w:t>
      </w:r>
      <w:r w:rsidRPr="00BF41E2">
        <w:rPr>
          <w:rFonts w:ascii="Times New Roman" w:hAnsi="Times New Roman" w:cs="Times New Roman"/>
          <w:color w:val="212121"/>
          <w:sz w:val="20"/>
          <w:szCs w:val="20"/>
          <w:lang w:val="es-ES"/>
        </w:rPr>
        <w:t xml:space="preserve">Para: </w:t>
      </w:r>
      <w:r w:rsidR="006E77A1" w:rsidRPr="00BF41E2">
        <w:rPr>
          <w:rFonts w:ascii="Times New Roman" w:eastAsia="Times New Roman" w:hAnsi="Times New Roman" w:cs="Times New Roman"/>
          <w:b/>
          <w:bCs/>
          <w:color w:val="4C4C4C"/>
          <w:sz w:val="16"/>
          <w:szCs w:val="16"/>
          <w:lang w:val="es-ES"/>
        </w:rPr>
        <w:t>29-03-2018</w:t>
      </w:r>
    </w:p>
    <w:p w14:paraId="7A52E258" w14:textId="77777777" w:rsidR="006E77A1" w:rsidRPr="00BF41E2" w:rsidRDefault="006E77A1"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24418C84" w14:textId="4C4DE67C"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Examen del informe del Estado d</w:t>
      </w:r>
      <w:r w:rsidR="006E77A1" w:rsidRPr="00BF41E2">
        <w:rPr>
          <w:rFonts w:ascii="Times New Roman" w:hAnsi="Times New Roman" w:cs="Times New Roman"/>
          <w:color w:val="212121"/>
          <w:sz w:val="20"/>
          <w:szCs w:val="20"/>
          <w:lang w:val="es-ES"/>
        </w:rPr>
        <w:t xml:space="preserve">e: Bangladesh, República Centroafricana, Nueva Zelandia, Níger y España </w:t>
      </w:r>
    </w:p>
    <w:p w14:paraId="01B87781" w14:textId="77777777"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1CCD3149" w14:textId="3C401D82" w:rsidR="00962BFF" w:rsidRPr="00BF41E2" w:rsidRDefault="006E77A1"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12121"/>
          <w:sz w:val="20"/>
          <w:szCs w:val="20"/>
          <w:lang w:val="es-ES"/>
        </w:rPr>
      </w:pPr>
      <w:r w:rsidRPr="00BF41E2">
        <w:rPr>
          <w:rFonts w:ascii="Times New Roman" w:hAnsi="Times New Roman" w:cs="Times New Roman"/>
          <w:b/>
          <w:color w:val="212121"/>
          <w:sz w:val="20"/>
          <w:szCs w:val="20"/>
          <w:lang w:val="es-ES"/>
        </w:rPr>
        <w:t>Comité de Derechos Humanos / 122</w:t>
      </w:r>
      <w:r w:rsidR="00962BFF" w:rsidRPr="00BF41E2">
        <w:rPr>
          <w:rFonts w:ascii="Times New Roman" w:hAnsi="Times New Roman" w:cs="Times New Roman"/>
          <w:b/>
          <w:color w:val="212121"/>
          <w:sz w:val="20"/>
          <w:szCs w:val="20"/>
          <w:lang w:val="es-ES"/>
        </w:rPr>
        <w:t>º período de sesiones</w:t>
      </w:r>
    </w:p>
    <w:p w14:paraId="1642424D" w14:textId="77777777" w:rsidR="006E77A1"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 xml:space="preserve">De: </w:t>
      </w:r>
      <w:r w:rsidR="006E77A1" w:rsidRPr="00BF41E2">
        <w:rPr>
          <w:rFonts w:ascii="Times New Roman" w:eastAsia="Times New Roman" w:hAnsi="Times New Roman" w:cs="Times New Roman"/>
          <w:b/>
          <w:bCs/>
          <w:color w:val="4C4C4C"/>
          <w:sz w:val="16"/>
          <w:szCs w:val="16"/>
        </w:rPr>
        <w:t xml:space="preserve">12-03-2018 </w:t>
      </w:r>
      <w:r w:rsidRPr="00BF41E2">
        <w:rPr>
          <w:rFonts w:ascii="Times New Roman" w:hAnsi="Times New Roman" w:cs="Times New Roman"/>
          <w:color w:val="212121"/>
          <w:sz w:val="20"/>
          <w:szCs w:val="20"/>
          <w:lang w:val="es-ES"/>
        </w:rPr>
        <w:t xml:space="preserve">Para: </w:t>
      </w:r>
      <w:r w:rsidR="006E77A1" w:rsidRPr="00BF41E2">
        <w:rPr>
          <w:rFonts w:ascii="Times New Roman" w:eastAsia="Times New Roman" w:hAnsi="Times New Roman" w:cs="Times New Roman"/>
          <w:b/>
          <w:bCs/>
          <w:color w:val="4C4C4C"/>
          <w:sz w:val="16"/>
          <w:szCs w:val="16"/>
        </w:rPr>
        <w:t>06-04-2018</w:t>
      </w:r>
      <w:r w:rsidR="006E77A1" w:rsidRPr="00BF41E2">
        <w:rPr>
          <w:rFonts w:ascii="Times New Roman" w:hAnsi="Times New Roman" w:cs="Times New Roman"/>
          <w:color w:val="212121"/>
          <w:sz w:val="20"/>
          <w:szCs w:val="20"/>
          <w:lang w:val="es-ES"/>
        </w:rPr>
        <w:t xml:space="preserve"> </w:t>
      </w:r>
    </w:p>
    <w:p w14:paraId="31468B18" w14:textId="77777777" w:rsidR="006E77A1" w:rsidRPr="00BF41E2" w:rsidRDefault="006E77A1"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1E550E8A" w14:textId="258F1C72"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 xml:space="preserve">Examen del informe del Estado de: </w:t>
      </w:r>
      <w:r w:rsidR="006E77A1" w:rsidRPr="00BF41E2">
        <w:rPr>
          <w:rFonts w:ascii="Times New Roman" w:hAnsi="Times New Roman" w:cs="Times New Roman"/>
          <w:color w:val="212121"/>
          <w:sz w:val="20"/>
          <w:szCs w:val="20"/>
          <w:lang w:val="es-ES"/>
        </w:rPr>
        <w:t xml:space="preserve">Bielorrusia, El Salvador, Guatemala, Hungría, Lebanon y Noruega </w:t>
      </w:r>
    </w:p>
    <w:p w14:paraId="63901144" w14:textId="77777777" w:rsidR="006E77A1" w:rsidRPr="00BF41E2" w:rsidRDefault="006E77A1"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28F33EF6" w14:textId="43527FE6" w:rsidR="006E77A1" w:rsidRPr="00BF41E2" w:rsidRDefault="006E77A1"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Lista de cuestiones: Botsuana, Israel, Túnez y Uruguay</w:t>
      </w:r>
    </w:p>
    <w:p w14:paraId="401B7BBB" w14:textId="77777777"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086A7AE1" w14:textId="7005AB6D" w:rsidR="006E77A1" w:rsidRPr="00BF41E2" w:rsidRDefault="006E77A1"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12121"/>
          <w:sz w:val="20"/>
          <w:szCs w:val="20"/>
          <w:lang w:val="es-ES"/>
        </w:rPr>
      </w:pPr>
      <w:r w:rsidRPr="00BF41E2">
        <w:rPr>
          <w:rFonts w:ascii="Times New Roman" w:hAnsi="Times New Roman" w:cs="Times New Roman"/>
          <w:b/>
          <w:color w:val="212121"/>
          <w:sz w:val="20"/>
          <w:szCs w:val="20"/>
          <w:lang w:val="es-ES"/>
        </w:rPr>
        <w:t>Consejo de los Derechos Humanos/ 37 º período de sesiones</w:t>
      </w:r>
    </w:p>
    <w:p w14:paraId="19339698" w14:textId="1DE4C620" w:rsidR="006E77A1" w:rsidRPr="00BF41E2" w:rsidRDefault="00CC3B9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De: 26-02-2018 Para: 23-03-2018</w:t>
      </w:r>
    </w:p>
    <w:p w14:paraId="4F01857A" w14:textId="77777777" w:rsidR="006E77A1" w:rsidRPr="00BF41E2" w:rsidRDefault="006E77A1"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7966863A" w14:textId="286E1F52"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12121"/>
          <w:sz w:val="20"/>
          <w:szCs w:val="20"/>
          <w:lang w:val="es-ES"/>
        </w:rPr>
      </w:pPr>
      <w:r w:rsidRPr="00BF41E2">
        <w:rPr>
          <w:rFonts w:ascii="Times New Roman" w:hAnsi="Times New Roman" w:cs="Times New Roman"/>
          <w:b/>
          <w:color w:val="212121"/>
          <w:sz w:val="20"/>
          <w:szCs w:val="20"/>
          <w:lang w:val="es-ES"/>
        </w:rPr>
        <w:t>Comité para la Eliminación de la Dis</w:t>
      </w:r>
      <w:r w:rsidR="0050538B">
        <w:rPr>
          <w:rFonts w:ascii="Times New Roman" w:hAnsi="Times New Roman" w:cs="Times New Roman"/>
          <w:b/>
          <w:color w:val="212121"/>
          <w:sz w:val="20"/>
          <w:szCs w:val="20"/>
          <w:lang w:val="es-ES"/>
        </w:rPr>
        <w:t>criminación contra la Mujer / 69</w:t>
      </w:r>
      <w:r w:rsidRPr="00BF41E2">
        <w:rPr>
          <w:rFonts w:ascii="Times New Roman" w:hAnsi="Times New Roman" w:cs="Times New Roman"/>
          <w:b/>
          <w:color w:val="212121"/>
          <w:sz w:val="20"/>
          <w:szCs w:val="20"/>
          <w:lang w:val="es-ES"/>
        </w:rPr>
        <w:t>º período de sesiones</w:t>
      </w:r>
    </w:p>
    <w:p w14:paraId="6D386258" w14:textId="1F37473D" w:rsidR="00962BFF" w:rsidRPr="00BF41E2" w:rsidRDefault="00CC3B9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De</w:t>
      </w:r>
      <w:r w:rsidR="00962BFF" w:rsidRPr="00BF41E2">
        <w:rPr>
          <w:rFonts w:ascii="Times New Roman" w:hAnsi="Times New Roman" w:cs="Times New Roman"/>
          <w:color w:val="212121"/>
          <w:sz w:val="20"/>
          <w:szCs w:val="20"/>
          <w:lang w:val="es-ES"/>
        </w:rPr>
        <w:t xml:space="preserve">: </w:t>
      </w:r>
      <w:r w:rsidRPr="00BF41E2">
        <w:rPr>
          <w:rFonts w:ascii="Times New Roman" w:eastAsia="Times New Roman" w:hAnsi="Times New Roman" w:cs="Times New Roman"/>
          <w:b/>
          <w:bCs/>
          <w:color w:val="4C4C4C"/>
          <w:sz w:val="16"/>
          <w:szCs w:val="16"/>
        </w:rPr>
        <w:t xml:space="preserve">19-02-2018 </w:t>
      </w:r>
      <w:r w:rsidRPr="00BF41E2">
        <w:rPr>
          <w:rFonts w:ascii="Times New Roman" w:hAnsi="Times New Roman" w:cs="Times New Roman"/>
          <w:color w:val="212121"/>
          <w:sz w:val="20"/>
          <w:szCs w:val="20"/>
          <w:lang w:val="es-ES"/>
        </w:rPr>
        <w:t>Para</w:t>
      </w:r>
      <w:r w:rsidR="00962BFF" w:rsidRPr="00BF41E2">
        <w:rPr>
          <w:rFonts w:ascii="Times New Roman" w:hAnsi="Times New Roman" w:cs="Times New Roman"/>
          <w:color w:val="212121"/>
          <w:sz w:val="20"/>
          <w:szCs w:val="20"/>
          <w:lang w:val="es-ES"/>
        </w:rPr>
        <w:t xml:space="preserve">: </w:t>
      </w:r>
      <w:r w:rsidRPr="00BF41E2">
        <w:rPr>
          <w:rFonts w:ascii="Times New Roman" w:eastAsia="Times New Roman" w:hAnsi="Times New Roman" w:cs="Times New Roman"/>
          <w:b/>
          <w:bCs/>
          <w:color w:val="4C4C4C"/>
          <w:sz w:val="16"/>
          <w:szCs w:val="16"/>
        </w:rPr>
        <w:t>09-03-2018</w:t>
      </w:r>
    </w:p>
    <w:p w14:paraId="12474B55" w14:textId="77777777" w:rsidR="00CC3B92" w:rsidRPr="00BF41E2" w:rsidRDefault="00CC3B9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2721ACCD" w14:textId="7C4BEDB8"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 xml:space="preserve">Examen del informe del Estado de: </w:t>
      </w:r>
      <w:r w:rsidR="00CC3B92" w:rsidRPr="00BF41E2">
        <w:rPr>
          <w:rFonts w:ascii="Times New Roman" w:hAnsi="Times New Roman" w:cs="Times New Roman"/>
          <w:color w:val="212121"/>
          <w:sz w:val="20"/>
          <w:szCs w:val="20"/>
          <w:lang w:val="es-ES"/>
        </w:rPr>
        <w:t>Chile, Fiyi, Luxemburgo,  Malasia, Islas Marshall, República Coreana, Arabia Saudita y Surinam</w:t>
      </w:r>
    </w:p>
    <w:p w14:paraId="51EEFE6D" w14:textId="77777777"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07EBAB27" w14:textId="2C0B85CC" w:rsidR="00CC3B92" w:rsidRPr="00BF41E2" w:rsidRDefault="00CC3B9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b/>
          <w:color w:val="212121"/>
          <w:sz w:val="20"/>
          <w:szCs w:val="20"/>
          <w:lang w:val="es-ES"/>
        </w:rPr>
        <w:t>Comité sobre las Desapariciones Forzadas / 14º período de sesiones</w:t>
      </w:r>
    </w:p>
    <w:p w14:paraId="048BFC3D" w14:textId="5E97D7FC" w:rsidR="00CC3B92" w:rsidRPr="00BF41E2" w:rsidRDefault="00CC3B92" w:rsidP="00CC3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 xml:space="preserve">De: </w:t>
      </w:r>
      <w:r w:rsidRPr="00BF41E2">
        <w:rPr>
          <w:rFonts w:ascii="Times New Roman" w:eastAsia="Times New Roman" w:hAnsi="Times New Roman" w:cs="Times New Roman"/>
          <w:b/>
          <w:bCs/>
          <w:color w:val="4C4C4C"/>
          <w:sz w:val="16"/>
          <w:szCs w:val="16"/>
        </w:rPr>
        <w:t xml:space="preserve">05-03-2018 </w:t>
      </w:r>
      <w:r w:rsidRPr="00BF41E2">
        <w:rPr>
          <w:rFonts w:ascii="Times New Roman" w:hAnsi="Times New Roman" w:cs="Times New Roman"/>
          <w:color w:val="212121"/>
          <w:sz w:val="20"/>
          <w:szCs w:val="20"/>
          <w:lang w:val="es-ES"/>
        </w:rPr>
        <w:t xml:space="preserve">Para: </w:t>
      </w:r>
      <w:r w:rsidRPr="00BF41E2">
        <w:rPr>
          <w:rFonts w:ascii="Times New Roman" w:eastAsia="Times New Roman" w:hAnsi="Times New Roman" w:cs="Times New Roman"/>
          <w:b/>
          <w:bCs/>
          <w:color w:val="4C4C4C"/>
          <w:sz w:val="16"/>
          <w:szCs w:val="16"/>
        </w:rPr>
        <w:t>16-03-2018</w:t>
      </w:r>
    </w:p>
    <w:p w14:paraId="605AD79C" w14:textId="77777777" w:rsidR="00CC3B92" w:rsidRPr="00BF41E2" w:rsidRDefault="00CC3B9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0245DA55" w14:textId="00BADEFD" w:rsidR="00CC3B92" w:rsidRPr="00BF41E2" w:rsidRDefault="00CC3B9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 xml:space="preserve">Examen del informe del Estado de: Albania, Austria y Honduras </w:t>
      </w:r>
    </w:p>
    <w:p w14:paraId="1C09402B" w14:textId="77777777" w:rsidR="00CC3B92" w:rsidRPr="00BF41E2" w:rsidRDefault="00CC3B9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29EF6433" w14:textId="020D4275" w:rsidR="00CC3B92" w:rsidRPr="00BF41E2" w:rsidRDefault="00CC3B9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r w:rsidRPr="00BF41E2">
        <w:rPr>
          <w:rFonts w:ascii="Times New Roman" w:hAnsi="Times New Roman" w:cs="Times New Roman"/>
          <w:color w:val="212121"/>
          <w:sz w:val="20"/>
          <w:szCs w:val="20"/>
          <w:lang w:val="es-ES"/>
        </w:rPr>
        <w:t xml:space="preserve">Lista de cuestiones: Japón y Portugal </w:t>
      </w:r>
    </w:p>
    <w:p w14:paraId="5118AEDC" w14:textId="77777777" w:rsidR="00CC3B92" w:rsidRPr="00BF41E2" w:rsidRDefault="00CC3B92"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58A38026" w14:textId="3644FAE1"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12121"/>
          <w:sz w:val="20"/>
          <w:szCs w:val="20"/>
          <w:lang w:val="es-ES"/>
        </w:rPr>
      </w:pPr>
      <w:r w:rsidRPr="00BF41E2">
        <w:rPr>
          <w:rFonts w:ascii="Times New Roman" w:hAnsi="Times New Roman" w:cs="Times New Roman"/>
          <w:b/>
          <w:color w:val="212121"/>
          <w:sz w:val="20"/>
          <w:szCs w:val="20"/>
          <w:lang w:val="es-ES"/>
        </w:rPr>
        <w:t>Grupo de Trabajo sobre el</w:t>
      </w:r>
      <w:r w:rsidR="0050538B">
        <w:rPr>
          <w:rFonts w:ascii="Times New Roman" w:hAnsi="Times New Roman" w:cs="Times New Roman"/>
          <w:b/>
          <w:color w:val="212121"/>
          <w:sz w:val="20"/>
          <w:szCs w:val="20"/>
          <w:lang w:val="es-ES"/>
        </w:rPr>
        <w:t xml:space="preserve"> Examen Periódico Universal / 29</w:t>
      </w:r>
      <w:r w:rsidRPr="00BF41E2">
        <w:rPr>
          <w:rFonts w:ascii="Times New Roman" w:hAnsi="Times New Roman" w:cs="Times New Roman"/>
          <w:b/>
          <w:color w:val="212121"/>
          <w:sz w:val="20"/>
          <w:szCs w:val="20"/>
          <w:lang w:val="es-ES"/>
        </w:rPr>
        <w:t>º período de sesiones</w:t>
      </w:r>
    </w:p>
    <w:p w14:paraId="43970D47" w14:textId="77777777" w:rsidR="00CC3B92" w:rsidRPr="00BF41E2" w:rsidRDefault="00962BFF" w:rsidP="00CC3B92">
      <w:pPr>
        <w:rPr>
          <w:rFonts w:ascii="Times New Roman" w:eastAsia="Times New Roman" w:hAnsi="Times New Roman" w:cs="Times New Roman"/>
          <w:b/>
          <w:bCs/>
          <w:color w:val="4C4C4C"/>
          <w:sz w:val="16"/>
          <w:szCs w:val="16"/>
          <w:lang w:val="es-ES"/>
        </w:rPr>
      </w:pPr>
      <w:r w:rsidRPr="00BF41E2">
        <w:rPr>
          <w:rFonts w:ascii="Times New Roman" w:hAnsi="Times New Roman" w:cs="Times New Roman"/>
          <w:color w:val="212121"/>
          <w:sz w:val="20"/>
          <w:szCs w:val="20"/>
          <w:lang w:val="es-ES"/>
        </w:rPr>
        <w:t xml:space="preserve">De: </w:t>
      </w:r>
      <w:r w:rsidR="00CC3B92" w:rsidRPr="00BF41E2">
        <w:rPr>
          <w:rFonts w:ascii="Times New Roman" w:eastAsia="Times New Roman" w:hAnsi="Times New Roman" w:cs="Times New Roman"/>
          <w:b/>
          <w:bCs/>
          <w:color w:val="4C4C4C"/>
          <w:sz w:val="16"/>
          <w:szCs w:val="16"/>
          <w:lang w:val="es-ES"/>
        </w:rPr>
        <w:t xml:space="preserve">15-01-2018  </w:t>
      </w:r>
      <w:r w:rsidRPr="00BF41E2">
        <w:rPr>
          <w:rFonts w:ascii="Times New Roman" w:hAnsi="Times New Roman" w:cs="Times New Roman"/>
          <w:color w:val="212121"/>
          <w:sz w:val="20"/>
          <w:szCs w:val="20"/>
          <w:lang w:val="es-ES"/>
        </w:rPr>
        <w:t xml:space="preserve">Para: </w:t>
      </w:r>
      <w:r w:rsidR="00CC3B92" w:rsidRPr="00BF41E2">
        <w:rPr>
          <w:rFonts w:ascii="Times New Roman" w:eastAsia="Times New Roman" w:hAnsi="Times New Roman" w:cs="Times New Roman"/>
          <w:b/>
          <w:bCs/>
          <w:color w:val="4C4C4C"/>
          <w:sz w:val="16"/>
          <w:szCs w:val="16"/>
          <w:lang w:val="es-ES"/>
        </w:rPr>
        <w:t>26-01-2018</w:t>
      </w:r>
    </w:p>
    <w:p w14:paraId="137828DE" w14:textId="4A0BD92A" w:rsidR="00962BFF" w:rsidRPr="00BF41E2" w:rsidRDefault="00962BFF" w:rsidP="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0"/>
          <w:szCs w:val="20"/>
          <w:lang w:val="es-ES"/>
        </w:rPr>
      </w:pPr>
    </w:p>
    <w:p w14:paraId="03C4982E" w14:textId="720EC2F0" w:rsidR="00962BFF" w:rsidRPr="00BF41E2" w:rsidRDefault="00962BFF" w:rsidP="00CC3B92">
      <w:pPr>
        <w:pStyle w:val="HTMLPreformatted"/>
        <w:shd w:val="clear" w:color="auto" w:fill="FFFFFF"/>
        <w:rPr>
          <w:rFonts w:ascii="Times New Roman" w:eastAsia="Times New Roman" w:hAnsi="Times New Roman" w:cs="Times New Roman"/>
          <w:color w:val="212121"/>
          <w:lang w:val="es-ES" w:eastAsia="en-GB"/>
        </w:rPr>
      </w:pPr>
      <w:r w:rsidRPr="00BF41E2">
        <w:rPr>
          <w:rFonts w:ascii="Times New Roman" w:hAnsi="Times New Roman" w:cs="Times New Roman"/>
          <w:color w:val="212121"/>
          <w:lang w:val="es-ES"/>
        </w:rPr>
        <w:t xml:space="preserve">Estado en examen: </w:t>
      </w:r>
      <w:r w:rsidR="00CC3B92" w:rsidRPr="00BF41E2">
        <w:rPr>
          <w:rFonts w:ascii="Times New Roman" w:hAnsi="Times New Roman" w:cs="Times New Roman"/>
          <w:color w:val="212121"/>
          <w:lang w:val="es-ES"/>
        </w:rPr>
        <w:t xml:space="preserve">Bahamas, Barbados, Botsuana, Burundi, Francia, Israel, Liechtenstein, Luxemburgo, Mali, Montenegro, Romania, Serbia, Tonga y </w:t>
      </w:r>
      <w:r w:rsidR="00CC3B92" w:rsidRPr="00BF41E2">
        <w:rPr>
          <w:rFonts w:ascii="Times New Roman" w:eastAsia="Times New Roman" w:hAnsi="Times New Roman" w:cs="Times New Roman"/>
          <w:color w:val="212121"/>
          <w:lang w:val="es-ES" w:eastAsia="en-GB"/>
        </w:rPr>
        <w:t>Emiratos Árabes Unidos</w:t>
      </w:r>
    </w:p>
    <w:p w14:paraId="6DABE4E0" w14:textId="77777777" w:rsidR="00531928" w:rsidRPr="00BF41E2" w:rsidRDefault="00531928">
      <w:pPr>
        <w:rPr>
          <w:rFonts w:ascii="Times New Roman" w:hAnsi="Times New Roman" w:cs="Times New Roman"/>
          <w:lang w:val="es-ES"/>
        </w:rPr>
      </w:pPr>
    </w:p>
    <w:p w14:paraId="0F596D2C" w14:textId="77777777" w:rsidR="0050538B" w:rsidRDefault="0050538B" w:rsidP="007A68E9">
      <w:pPr>
        <w:rPr>
          <w:rFonts w:ascii="Times New Roman" w:hAnsi="Times New Roman" w:cs="Times New Roman"/>
          <w:b/>
          <w:lang w:val="es-ES"/>
        </w:rPr>
      </w:pPr>
    </w:p>
    <w:p w14:paraId="74BDE5E2" w14:textId="77777777" w:rsidR="0050538B" w:rsidRDefault="0050538B" w:rsidP="007A68E9">
      <w:pPr>
        <w:rPr>
          <w:rFonts w:ascii="Times New Roman" w:hAnsi="Times New Roman" w:cs="Times New Roman"/>
          <w:b/>
          <w:lang w:val="es-ES"/>
        </w:rPr>
      </w:pPr>
    </w:p>
    <w:p w14:paraId="3428F215" w14:textId="77777777" w:rsidR="0050538B" w:rsidRDefault="0050538B" w:rsidP="007A68E9">
      <w:pPr>
        <w:rPr>
          <w:rFonts w:ascii="Times New Roman" w:hAnsi="Times New Roman" w:cs="Times New Roman"/>
          <w:b/>
          <w:lang w:val="es-ES"/>
        </w:rPr>
      </w:pPr>
    </w:p>
    <w:p w14:paraId="0951DDF6" w14:textId="77777777" w:rsidR="007A68E9" w:rsidRPr="00BF41E2" w:rsidRDefault="007A68E9" w:rsidP="007A68E9">
      <w:pPr>
        <w:rPr>
          <w:rFonts w:ascii="Times New Roman" w:hAnsi="Times New Roman" w:cs="Times New Roman"/>
          <w:b/>
          <w:lang w:val="es-ES"/>
        </w:rPr>
      </w:pPr>
      <w:r w:rsidRPr="00BF41E2">
        <w:rPr>
          <w:rFonts w:ascii="Times New Roman" w:hAnsi="Times New Roman" w:cs="Times New Roman"/>
          <w:b/>
          <w:lang w:val="es-ES"/>
        </w:rPr>
        <w:lastRenderedPageBreak/>
        <w:t>Información Adicional</w:t>
      </w:r>
    </w:p>
    <w:p w14:paraId="24BCEAEE" w14:textId="77777777" w:rsidR="007A68E9" w:rsidRPr="00BF41E2" w:rsidRDefault="007A68E9" w:rsidP="007A68E9">
      <w:pPr>
        <w:rPr>
          <w:rFonts w:ascii="Times New Roman" w:hAnsi="Times New Roman" w:cs="Times New Roman"/>
          <w:lang w:val="es-ES"/>
        </w:rPr>
      </w:pPr>
    </w:p>
    <w:p w14:paraId="586E6510" w14:textId="77777777" w:rsidR="00CC3B92" w:rsidRPr="00BF41E2" w:rsidRDefault="007A68E9" w:rsidP="00CC3B92">
      <w:pPr>
        <w:rPr>
          <w:rFonts w:ascii="Times New Roman" w:hAnsi="Times New Roman" w:cs="Times New Roman"/>
        </w:rPr>
      </w:pPr>
      <w:r w:rsidRPr="00BF41E2">
        <w:rPr>
          <w:rFonts w:ascii="Times New Roman" w:hAnsi="Times New Roman" w:cs="Times New Roman"/>
          <w:lang w:val="es-ES"/>
        </w:rPr>
        <w:t xml:space="preserve">Esta información puede estar sujeta a cambios. Por lo tanto, le recomendamos encarecidamente que consulte regularmente la página web de la OACDH para obtener </w:t>
      </w:r>
      <w:r w:rsidR="00CC3B92" w:rsidRPr="00BF41E2">
        <w:rPr>
          <w:rFonts w:ascii="Times New Roman" w:hAnsi="Times New Roman" w:cs="Times New Roman"/>
          <w:lang w:val="es-ES"/>
        </w:rPr>
        <w:t xml:space="preserve">Esta información puede estar sujeta a cambios. Por lo tanto, le recomendamos encarecidamente que consulte regularmente la página web de la OACDH para obtener información actualizada: </w:t>
      </w:r>
      <w:hyperlink r:id="rId8" w:history="1">
        <w:r w:rsidR="00CC3B92" w:rsidRPr="00BF41E2">
          <w:rPr>
            <w:rStyle w:val="Hyperlink"/>
            <w:rFonts w:ascii="Times New Roman" w:hAnsi="Times New Roman" w:cs="Times New Roman"/>
            <w:lang w:val="es-ES"/>
          </w:rPr>
          <w:t>http://www.ohchr.org/EN/HRBodies/Pages/HumanRightsBodies.aspx</w:t>
        </w:r>
      </w:hyperlink>
    </w:p>
    <w:p w14:paraId="7AB8F1E9" w14:textId="77777777" w:rsidR="00CC3B92" w:rsidRPr="00BF41E2" w:rsidRDefault="00CC3B92" w:rsidP="00CC3B92">
      <w:pPr>
        <w:rPr>
          <w:rFonts w:ascii="Times New Roman" w:hAnsi="Times New Roman" w:cs="Times New Roman"/>
          <w:lang w:val="es-ES"/>
        </w:rPr>
      </w:pPr>
    </w:p>
    <w:p w14:paraId="1E2807CF" w14:textId="77777777" w:rsidR="00CC3B92" w:rsidRPr="00BF41E2" w:rsidRDefault="00CC3B92" w:rsidP="00CC3B92">
      <w:pPr>
        <w:rPr>
          <w:rFonts w:ascii="Times New Roman" w:hAnsi="Times New Roman" w:cs="Times New Roman"/>
        </w:rPr>
      </w:pPr>
      <w:r w:rsidRPr="00BF41E2">
        <w:rPr>
          <w:rFonts w:ascii="Times New Roman" w:hAnsi="Times New Roman" w:cs="Times New Roman"/>
          <w:lang w:val="es-ES"/>
        </w:rPr>
        <w:t xml:space="preserve">Los formularios de solicitud para estas reuniones están disponibles en el siguiente enlace: </w:t>
      </w:r>
      <w:hyperlink r:id="rId9" w:history="1">
        <w:r w:rsidRPr="00BF41E2">
          <w:rPr>
            <w:rStyle w:val="Hyperlink"/>
            <w:rFonts w:ascii="Times New Roman" w:hAnsi="Times New Roman" w:cs="Times New Roman"/>
            <w:lang w:val="es-ES"/>
          </w:rPr>
          <w:t>http://www.ohchr.org/EN/Issues/IPeoples/IPeoplesFund/Pages/ApplicationsForms.aspx</w:t>
        </w:r>
      </w:hyperlink>
    </w:p>
    <w:p w14:paraId="2425718E" w14:textId="77777777" w:rsidR="00CC3B92" w:rsidRPr="00BF41E2" w:rsidRDefault="00CC3B92" w:rsidP="00CC3B92">
      <w:pPr>
        <w:rPr>
          <w:rFonts w:ascii="Times New Roman" w:hAnsi="Times New Roman" w:cs="Times New Roman"/>
          <w:lang w:val="es-ES"/>
        </w:rPr>
      </w:pPr>
    </w:p>
    <w:p w14:paraId="00C04062" w14:textId="77777777" w:rsidR="00CC3B92" w:rsidRPr="00BF41E2" w:rsidRDefault="00CC3B92" w:rsidP="00CC3B92">
      <w:pPr>
        <w:rPr>
          <w:rFonts w:ascii="Times New Roman" w:hAnsi="Times New Roman" w:cs="Times New Roman"/>
        </w:rPr>
      </w:pPr>
      <w:r w:rsidRPr="00BF41E2">
        <w:rPr>
          <w:rFonts w:ascii="Times New Roman" w:hAnsi="Times New Roman" w:cs="Times New Roman"/>
          <w:lang w:val="es-ES"/>
        </w:rPr>
        <w:t xml:space="preserve">Las solicitudes deben ser firmadas, fechadas y enviadas con todos los documentos justificativos al siguiente correo electrónico: </w:t>
      </w:r>
      <w:hyperlink r:id="rId10" w:history="1">
        <w:r w:rsidRPr="00BF41E2">
          <w:rPr>
            <w:rStyle w:val="Hyperlink"/>
            <w:rFonts w:ascii="Times New Roman" w:hAnsi="Times New Roman" w:cs="Times New Roman"/>
            <w:lang w:val="es-ES"/>
          </w:rPr>
          <w:t>indígenafunds@ohchr.org</w:t>
        </w:r>
      </w:hyperlink>
    </w:p>
    <w:p w14:paraId="4B821C71" w14:textId="77777777" w:rsidR="00CC3B92" w:rsidRPr="00BF41E2" w:rsidRDefault="00CC3B92" w:rsidP="00CC3B92">
      <w:pPr>
        <w:rPr>
          <w:rFonts w:ascii="Times New Roman" w:hAnsi="Times New Roman" w:cs="Times New Roman"/>
          <w:lang w:val="es-ES"/>
        </w:rPr>
      </w:pPr>
    </w:p>
    <w:p w14:paraId="6A729B35" w14:textId="77777777" w:rsidR="00CC3B92" w:rsidRPr="00BF41E2" w:rsidRDefault="00CC3B92" w:rsidP="00CC3B92">
      <w:pPr>
        <w:rPr>
          <w:rFonts w:ascii="Times New Roman" w:hAnsi="Times New Roman" w:cs="Times New Roman"/>
          <w:lang w:val="es-ES"/>
        </w:rPr>
      </w:pPr>
      <w:r w:rsidRPr="00BF41E2">
        <w:rPr>
          <w:rFonts w:ascii="Times New Roman" w:hAnsi="Times New Roman" w:cs="Times New Roman"/>
          <w:lang w:val="es-ES"/>
        </w:rPr>
        <w:t>Por favor mencione el mecanismo al que desea asistir en el encabezado del asunto de su correo electrónico</w:t>
      </w:r>
    </w:p>
    <w:p w14:paraId="5989FC4E" w14:textId="77777777" w:rsidR="00CC3B92" w:rsidRPr="00BF41E2" w:rsidRDefault="00CC3B92" w:rsidP="00CC3B92">
      <w:pPr>
        <w:rPr>
          <w:rFonts w:ascii="Times New Roman" w:hAnsi="Times New Roman" w:cs="Times New Roman"/>
          <w:lang w:val="es-ES"/>
        </w:rPr>
      </w:pPr>
    </w:p>
    <w:p w14:paraId="49B93585" w14:textId="77777777" w:rsidR="00CC3B92" w:rsidRPr="00BF41E2" w:rsidRDefault="00CC3B92" w:rsidP="00CC3B92">
      <w:pPr>
        <w:rPr>
          <w:rFonts w:ascii="Times New Roman" w:hAnsi="Times New Roman" w:cs="Times New Roman"/>
        </w:rPr>
      </w:pPr>
      <w:r w:rsidRPr="00BF41E2">
        <w:rPr>
          <w:rFonts w:ascii="Times New Roman" w:hAnsi="Times New Roman" w:cs="Times New Roman"/>
          <w:lang w:val="es-ES"/>
        </w:rPr>
        <w:t xml:space="preserve">Por favor, también verifique los nuevos criterios de selección establecidos por los miembros de la Junta de Fideicomisarios del Fondo Voluntario para Pueblos Indígenas para asegurarse de que usted es elegible para solicitar asistir a las sesiones que usted está interesado pulso Los nuevos criterios están disponibles en los siguientes Enlace web: </w:t>
      </w:r>
      <w:hyperlink r:id="rId11" w:history="1">
        <w:r w:rsidRPr="00BF41E2">
          <w:rPr>
            <w:rStyle w:val="Hyperlink"/>
            <w:rFonts w:ascii="Times New Roman" w:hAnsi="Times New Roman" w:cs="Times New Roman"/>
            <w:lang w:val="es-ES"/>
          </w:rPr>
          <w:t>http://www.ohchr.org/EN/Issues/IPeoples/IPeoplesFund/Pages/criteria.aspx</w:t>
        </w:r>
      </w:hyperlink>
    </w:p>
    <w:p w14:paraId="1DA133B3" w14:textId="77777777" w:rsidR="00CC3B92" w:rsidRPr="00BF41E2" w:rsidRDefault="00CC3B92" w:rsidP="00CC3B92">
      <w:pPr>
        <w:rPr>
          <w:rFonts w:ascii="Times New Roman" w:hAnsi="Times New Roman" w:cs="Times New Roman"/>
          <w:lang w:val="es-ES"/>
        </w:rPr>
      </w:pPr>
    </w:p>
    <w:p w14:paraId="6146F885" w14:textId="77777777" w:rsidR="00CC3B92" w:rsidRPr="00BF41E2" w:rsidRDefault="00CC3B92" w:rsidP="00CC3B92">
      <w:pPr>
        <w:rPr>
          <w:rFonts w:ascii="Times New Roman" w:hAnsi="Times New Roman" w:cs="Times New Roman"/>
          <w:lang w:val="es-ES"/>
        </w:rPr>
      </w:pPr>
      <w:r w:rsidRPr="00BF41E2">
        <w:rPr>
          <w:rFonts w:ascii="Times New Roman" w:hAnsi="Times New Roman" w:cs="Times New Roman"/>
          <w:lang w:val="es-ES"/>
        </w:rPr>
        <w:t xml:space="preserve">Para cualquier otra información adicional, puede consultar nuestro sitio web: </w:t>
      </w:r>
      <w:hyperlink r:id="rId12" w:history="1">
        <w:r w:rsidRPr="00BF41E2">
          <w:rPr>
            <w:rStyle w:val="Hyperlink"/>
            <w:rFonts w:ascii="Times New Roman" w:hAnsi="Times New Roman" w:cs="Times New Roman"/>
            <w:lang w:val="es-ES"/>
          </w:rPr>
          <w:t>http://www.ohchr.org/EN/Issues/IPeoples/IPeoplesFund/Pages/IPeoplesFundIndex.aspx</w:t>
        </w:r>
      </w:hyperlink>
    </w:p>
    <w:p w14:paraId="78DB1F6F" w14:textId="361ED8C2" w:rsidR="007A68E9" w:rsidRPr="00BF41E2" w:rsidRDefault="007A68E9" w:rsidP="00CC3B92">
      <w:pPr>
        <w:rPr>
          <w:rFonts w:ascii="Times New Roman" w:hAnsi="Times New Roman" w:cs="Times New Roman"/>
          <w:lang w:val="es-ES"/>
        </w:rPr>
      </w:pPr>
    </w:p>
    <w:sectPr w:rsidR="007A68E9" w:rsidRPr="00BF41E2" w:rsidSect="00C967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FF"/>
    <w:rsid w:val="00090E27"/>
    <w:rsid w:val="0010799F"/>
    <w:rsid w:val="0050538B"/>
    <w:rsid w:val="00531928"/>
    <w:rsid w:val="006E77A1"/>
    <w:rsid w:val="007A68E9"/>
    <w:rsid w:val="00962BFF"/>
    <w:rsid w:val="00BF41E2"/>
    <w:rsid w:val="00C967D8"/>
    <w:rsid w:val="00CC3B92"/>
    <w:rsid w:val="00E6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62BFF"/>
    <w:rPr>
      <w:rFonts w:ascii="Courier New" w:hAnsi="Courier New" w:cs="Courier New"/>
      <w:sz w:val="20"/>
      <w:szCs w:val="20"/>
    </w:rPr>
  </w:style>
  <w:style w:type="character" w:styleId="Hyperlink">
    <w:name w:val="Hyperlink"/>
    <w:basedOn w:val="DefaultParagraphFont"/>
    <w:uiPriority w:val="99"/>
    <w:unhideWhenUsed/>
    <w:rsid w:val="007A68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62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62BFF"/>
    <w:rPr>
      <w:rFonts w:ascii="Courier New" w:hAnsi="Courier New" w:cs="Courier New"/>
      <w:sz w:val="20"/>
      <w:szCs w:val="20"/>
    </w:rPr>
  </w:style>
  <w:style w:type="character" w:styleId="Hyperlink">
    <w:name w:val="Hyperlink"/>
    <w:basedOn w:val="DefaultParagraphFont"/>
    <w:uiPriority w:val="99"/>
    <w:unhideWhenUsed/>
    <w:rsid w:val="007A68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1912">
      <w:bodyDiv w:val="1"/>
      <w:marLeft w:val="0"/>
      <w:marRight w:val="0"/>
      <w:marTop w:val="0"/>
      <w:marBottom w:val="0"/>
      <w:divBdr>
        <w:top w:val="none" w:sz="0" w:space="0" w:color="auto"/>
        <w:left w:val="none" w:sz="0" w:space="0" w:color="auto"/>
        <w:bottom w:val="none" w:sz="0" w:space="0" w:color="auto"/>
        <w:right w:val="none" w:sz="0" w:space="0" w:color="auto"/>
      </w:divBdr>
    </w:div>
    <w:div w:id="207766531">
      <w:bodyDiv w:val="1"/>
      <w:marLeft w:val="0"/>
      <w:marRight w:val="0"/>
      <w:marTop w:val="0"/>
      <w:marBottom w:val="0"/>
      <w:divBdr>
        <w:top w:val="none" w:sz="0" w:space="0" w:color="auto"/>
        <w:left w:val="none" w:sz="0" w:space="0" w:color="auto"/>
        <w:bottom w:val="none" w:sz="0" w:space="0" w:color="auto"/>
        <w:right w:val="none" w:sz="0" w:space="0" w:color="auto"/>
      </w:divBdr>
    </w:div>
    <w:div w:id="573859465">
      <w:bodyDiv w:val="1"/>
      <w:marLeft w:val="0"/>
      <w:marRight w:val="0"/>
      <w:marTop w:val="0"/>
      <w:marBottom w:val="0"/>
      <w:divBdr>
        <w:top w:val="none" w:sz="0" w:space="0" w:color="auto"/>
        <w:left w:val="none" w:sz="0" w:space="0" w:color="auto"/>
        <w:bottom w:val="none" w:sz="0" w:space="0" w:color="auto"/>
        <w:right w:val="none" w:sz="0" w:space="0" w:color="auto"/>
      </w:divBdr>
    </w:div>
    <w:div w:id="1286157368">
      <w:bodyDiv w:val="1"/>
      <w:marLeft w:val="0"/>
      <w:marRight w:val="0"/>
      <w:marTop w:val="0"/>
      <w:marBottom w:val="0"/>
      <w:divBdr>
        <w:top w:val="none" w:sz="0" w:space="0" w:color="auto"/>
        <w:left w:val="none" w:sz="0" w:space="0" w:color="auto"/>
        <w:bottom w:val="none" w:sz="0" w:space="0" w:color="auto"/>
        <w:right w:val="none" w:sz="0" w:space="0" w:color="auto"/>
      </w:divBdr>
    </w:div>
    <w:div w:id="1532261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Pages/HumanRightsBodies.asp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hchr.org/EN/Issues/IPeoples/IPeoplesFund/Pages/IPeoplesFundIndex.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hchr.org/EN/Issues/IPeoples/IPeoplesFund/Pages/criteria.aspx" TargetMode="External"/><Relationship Id="rId5" Type="http://schemas.microsoft.com/office/2007/relationships/stylesWithEffects" Target="stylesWithEffects.xml"/><Relationship Id="rId10" Type="http://schemas.openxmlformats.org/officeDocument/2006/relationships/hyperlink" Target="mailto:ind&#237;genafunds@ohchr.org" TargetMode="External"/><Relationship Id="rId4" Type="http://schemas.openxmlformats.org/officeDocument/2006/relationships/styles" Target="styles.xml"/><Relationship Id="rId9" Type="http://schemas.openxmlformats.org/officeDocument/2006/relationships/hyperlink" Target="http://www.ohchr.org/EN/Issues/IPeoples/IPeoplesFund/Pages/ApplicationsForm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28F75F-B576-4B63-9F0A-2C7A0C7D28EA}">
  <ds:schemaRefs>
    <ds:schemaRef ds:uri="http://schemas.microsoft.com/sharepoint/v3/contenttype/forms"/>
  </ds:schemaRefs>
</ds:datastoreItem>
</file>

<file path=customXml/itemProps2.xml><?xml version="1.0" encoding="utf-8"?>
<ds:datastoreItem xmlns:ds="http://schemas.openxmlformats.org/officeDocument/2006/customXml" ds:itemID="{54D1CB20-91CE-4062-8868-DBDA1EC51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43DD1-57D0-440F-83A0-038CDC914585}">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Morse Flores</cp:lastModifiedBy>
  <cp:revision>2</cp:revision>
  <dcterms:created xsi:type="dcterms:W3CDTF">2017-10-10T13:34:00Z</dcterms:created>
  <dcterms:modified xsi:type="dcterms:W3CDTF">2017-10-10T13:34:00Z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