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610C4" w14:textId="77777777" w:rsidR="00CC69E3" w:rsidRDefault="008561A1">
      <w:pPr>
        <w:pStyle w:val="BodyA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Indigenous Peoples Preparatory Meeting</w:t>
      </w:r>
    </w:p>
    <w:p w14:paraId="247DF377" w14:textId="77777777" w:rsidR="00CC69E3" w:rsidRDefault="008561A1">
      <w:pPr>
        <w:pStyle w:val="BodyA"/>
        <w:jc w:val="center"/>
        <w:rPr>
          <w:sz w:val="28"/>
          <w:szCs w:val="28"/>
        </w:rPr>
      </w:pPr>
      <w:r>
        <w:rPr>
          <w:sz w:val="28"/>
          <w:szCs w:val="28"/>
        </w:rPr>
        <w:t>For the</w:t>
      </w:r>
    </w:p>
    <w:p w14:paraId="0EF1E1EB" w14:textId="77777777" w:rsidR="00CC69E3" w:rsidRDefault="008561A1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/>
          <w:b/>
          <w:bCs/>
          <w:color w:val="2F2F2F"/>
          <w:sz w:val="32"/>
          <w:szCs w:val="32"/>
          <w:u w:color="2F2F2F"/>
          <w:lang w:val="en-US"/>
        </w:rPr>
        <w:t>Expert Mechanism on the Rights of Indigenous Peoples</w:t>
      </w:r>
    </w:p>
    <w:p w14:paraId="7074A4FF" w14:textId="510F2D69" w:rsidR="00CC69E3" w:rsidRDefault="008561A1">
      <w:pPr>
        <w:pStyle w:val="BodyA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Sunday, July </w:t>
      </w:r>
      <w:r w:rsidR="00E419E6">
        <w:rPr>
          <w:sz w:val="28"/>
          <w:szCs w:val="28"/>
        </w:rPr>
        <w:t>3</w:t>
      </w:r>
      <w:r>
        <w:rPr>
          <w:sz w:val="28"/>
          <w:szCs w:val="28"/>
        </w:rPr>
        <w:t>, 2022</w:t>
      </w:r>
    </w:p>
    <w:p w14:paraId="45EAC66B" w14:textId="77777777" w:rsidR="00CC69E3" w:rsidRDefault="008561A1">
      <w:pPr>
        <w:pStyle w:val="BodyA"/>
        <w:jc w:val="center"/>
        <w:rPr>
          <w:sz w:val="28"/>
          <w:szCs w:val="28"/>
        </w:rPr>
      </w:pPr>
      <w:r>
        <w:rPr>
          <w:sz w:val="28"/>
          <w:szCs w:val="28"/>
        </w:rPr>
        <w:t>10am - 4pm</w:t>
      </w:r>
    </w:p>
    <w:p w14:paraId="37CF9A9C" w14:textId="061A8FCA" w:rsidR="00BC1AF6" w:rsidRDefault="00BC1AF6" w:rsidP="00BC1AF6">
      <w:pPr>
        <w:jc w:val="center"/>
        <w:rPr>
          <w:rFonts w:eastAsia="Times New Roman"/>
          <w:bdr w:val="none" w:sz="0" w:space="0" w:color="auto"/>
          <w:lang w:eastAsia="en-CH"/>
        </w:rPr>
      </w:pPr>
      <w:r w:rsidRPr="00BC1AF6">
        <w:t>MEG (</w:t>
      </w:r>
      <w:proofErr w:type="gramStart"/>
      <w:r w:rsidRPr="00BC1AF6">
        <w:rPr>
          <w:rFonts w:eastAsia="Times New Roman"/>
          <w:bdr w:val="none" w:sz="0" w:space="0" w:color="auto"/>
          <w:lang w:val="en-CH" w:eastAsia="en-CH"/>
        </w:rPr>
        <w:t>Ethnographic museum</w:t>
      </w:r>
      <w:proofErr w:type="gramEnd"/>
      <w:r w:rsidRPr="00BC1AF6">
        <w:rPr>
          <w:rFonts w:eastAsia="Times New Roman"/>
          <w:bdr w:val="none" w:sz="0" w:space="0" w:color="auto"/>
          <w:lang w:val="en-CH" w:eastAsia="en-CH"/>
        </w:rPr>
        <w:t xml:space="preserve"> </w:t>
      </w:r>
      <w:r w:rsidRPr="00BC1AF6">
        <w:rPr>
          <w:rFonts w:eastAsia="Times New Roman"/>
          <w:bdr w:val="none" w:sz="0" w:space="0" w:color="auto"/>
          <w:lang w:eastAsia="en-CH"/>
        </w:rPr>
        <w:t>of</w:t>
      </w:r>
      <w:r w:rsidRPr="00BC1AF6">
        <w:rPr>
          <w:rFonts w:eastAsia="Times New Roman"/>
          <w:bdr w:val="none" w:sz="0" w:space="0" w:color="auto"/>
          <w:lang w:val="en-CH" w:eastAsia="en-CH"/>
        </w:rPr>
        <w:t xml:space="preserve"> Geneva</w:t>
      </w:r>
      <w:r w:rsidRPr="00BC1AF6">
        <w:rPr>
          <w:rFonts w:eastAsia="Times New Roman"/>
          <w:bdr w:val="none" w:sz="0" w:space="0" w:color="auto"/>
          <w:lang w:eastAsia="en-CH"/>
        </w:rPr>
        <w:t>)</w:t>
      </w:r>
    </w:p>
    <w:p w14:paraId="440AEC15" w14:textId="04CE7FE4" w:rsidR="00BC1AF6" w:rsidRDefault="00BC1AF6" w:rsidP="00BC1AF6">
      <w:pPr>
        <w:jc w:val="center"/>
        <w:rPr>
          <w:rStyle w:val="lrzxr"/>
        </w:rPr>
      </w:pPr>
      <w:r>
        <w:rPr>
          <w:rStyle w:val="lrzxr"/>
        </w:rPr>
        <w:t>Bd Carl-Vogt 65, 1205 Genève</w:t>
      </w:r>
    </w:p>
    <w:p w14:paraId="010CFAB7" w14:textId="54683A9B" w:rsidR="00BC1AF6" w:rsidRPr="00BC1AF6" w:rsidRDefault="00BC1AF6" w:rsidP="00BC1AF6">
      <w:pPr>
        <w:jc w:val="center"/>
        <w:rPr>
          <w:rFonts w:eastAsia="Times New Roman"/>
          <w:bdr w:val="none" w:sz="0" w:space="0" w:color="auto"/>
          <w:lang w:eastAsia="en-CH"/>
        </w:rPr>
      </w:pPr>
      <w:r>
        <w:rPr>
          <w:rStyle w:val="lrzxr"/>
        </w:rPr>
        <w:t>Bus stop:</w:t>
      </w:r>
      <w:r w:rsidR="00EC7A44">
        <w:rPr>
          <w:rStyle w:val="lrzxr"/>
        </w:rPr>
        <w:t xml:space="preserve"> </w:t>
      </w:r>
      <w:proofErr w:type="spellStart"/>
      <w:r w:rsidR="00EC7A44">
        <w:rPr>
          <w:rStyle w:val="lrzxr"/>
        </w:rPr>
        <w:t>Musée</w:t>
      </w:r>
      <w:proofErr w:type="spellEnd"/>
      <w:r w:rsidR="00EC7A44">
        <w:rPr>
          <w:rStyle w:val="lrzxr"/>
        </w:rPr>
        <w:t xml:space="preserve"> </w:t>
      </w:r>
      <w:proofErr w:type="spellStart"/>
      <w:r w:rsidR="00EC7A44">
        <w:rPr>
          <w:rStyle w:val="lrzxr"/>
        </w:rPr>
        <w:t>d’ethnographie</w:t>
      </w:r>
      <w:proofErr w:type="spellEnd"/>
      <w:r w:rsidR="00EC7A44">
        <w:rPr>
          <w:rStyle w:val="lrzxr"/>
        </w:rPr>
        <w:t xml:space="preserve"> (Bus 2 and 19)</w:t>
      </w:r>
    </w:p>
    <w:p w14:paraId="22D9ADD7" w14:textId="326B156F" w:rsidR="00CC69E3" w:rsidRPr="00BC1AF6" w:rsidRDefault="00CC69E3">
      <w:pPr>
        <w:pStyle w:val="Default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13EEC675" w14:textId="77777777" w:rsidR="00CC69E3" w:rsidRDefault="008561A1">
      <w:pPr>
        <w:pStyle w:val="BodyA"/>
        <w:jc w:val="center"/>
        <w:rPr>
          <w:sz w:val="28"/>
          <w:szCs w:val="28"/>
        </w:rPr>
      </w:pPr>
      <w:r>
        <w:rPr>
          <w:sz w:val="28"/>
          <w:szCs w:val="28"/>
        </w:rPr>
        <w:t>Draft Agenda</w:t>
      </w:r>
    </w:p>
    <w:p w14:paraId="4A403691" w14:textId="77777777" w:rsidR="00CC69E3" w:rsidRPr="00BC1AF6" w:rsidRDefault="008561A1">
      <w:pPr>
        <w:pStyle w:val="BodyA"/>
      </w:pPr>
      <w:r w:rsidRPr="00BC1AF6">
        <w:t xml:space="preserve">10 a.m. </w:t>
      </w:r>
    </w:p>
    <w:p w14:paraId="1C7A3E22" w14:textId="77777777" w:rsidR="00CC69E3" w:rsidRDefault="00CC69E3">
      <w:pPr>
        <w:pStyle w:val="BodyA"/>
      </w:pPr>
    </w:p>
    <w:p w14:paraId="18AE4F95" w14:textId="77777777" w:rsidR="00CC69E3" w:rsidRDefault="008561A1">
      <w:pPr>
        <w:pStyle w:val="BodyA"/>
      </w:pPr>
      <w:r>
        <w:t>1. Opening Thanksgiving</w:t>
      </w:r>
    </w:p>
    <w:p w14:paraId="722FC791" w14:textId="77777777" w:rsidR="00CC69E3" w:rsidRDefault="008561A1">
      <w:pPr>
        <w:pStyle w:val="BodyA"/>
      </w:pPr>
      <w:r>
        <w:t>2. Selection of Chairpersons</w:t>
      </w:r>
    </w:p>
    <w:p w14:paraId="2E07E79C" w14:textId="77777777" w:rsidR="00CC69E3" w:rsidRDefault="008561A1">
      <w:pPr>
        <w:pStyle w:val="BodyA"/>
      </w:pPr>
      <w:r>
        <w:t>3. Finalizing agenda</w:t>
      </w:r>
    </w:p>
    <w:p w14:paraId="004D0EBD" w14:textId="77777777" w:rsidR="00CC69E3" w:rsidRDefault="008561A1">
      <w:pPr>
        <w:pStyle w:val="BodyA"/>
        <w:tabs>
          <w:tab w:val="left" w:pos="720"/>
          <w:tab w:val="left" w:pos="1080"/>
          <w:tab w:val="left" w:pos="1800"/>
        </w:tabs>
      </w:pPr>
      <w:r>
        <w:t>4. Strategies to deal with the Agenda of the Expert Mechanism</w:t>
      </w:r>
    </w:p>
    <w:p w14:paraId="273B0B94" w14:textId="77777777" w:rsidR="00CC69E3" w:rsidRDefault="008561A1">
      <w:pPr>
        <w:pStyle w:val="BodyA"/>
        <w:tabs>
          <w:tab w:val="left" w:pos="720"/>
          <w:tab w:val="left" w:pos="1080"/>
          <w:tab w:val="left" w:pos="1800"/>
        </w:tabs>
        <w:spacing w:line="288" w:lineRule="auto"/>
      </w:pPr>
      <w:r>
        <w:t xml:space="preserve">  </w:t>
      </w:r>
      <w:r>
        <w:tab/>
        <w:t xml:space="preserve"> Item 3: Study on Treaties, </w:t>
      </w:r>
      <w:proofErr w:type="gramStart"/>
      <w:r>
        <w:t>agreements</w:t>
      </w:r>
      <w:proofErr w:type="gramEnd"/>
      <w:r>
        <w:t xml:space="preserve"> and other constructive arrangements, between indigenous peoples and States, including peace accords and reconciliation initiatives, and their constitutional recognition</w:t>
      </w:r>
      <w:r>
        <w:tab/>
        <w:t>Item 4. Coordination meeting of United Nations indigenous rights mechanisms (closed meeting).</w:t>
      </w:r>
    </w:p>
    <w:p w14:paraId="1F37F8F9" w14:textId="77777777" w:rsidR="00CC69E3" w:rsidRDefault="008561A1">
      <w:pPr>
        <w:pStyle w:val="BodyA"/>
        <w:tabs>
          <w:tab w:val="left" w:pos="720"/>
          <w:tab w:val="left" w:pos="1080"/>
          <w:tab w:val="left" w:pos="1800"/>
        </w:tabs>
        <w:spacing w:line="288" w:lineRule="auto"/>
      </w:pPr>
      <w:r>
        <w:tab/>
        <w:t>Item 5. Intersessional activities and follow-up to thematic studies and advice.</w:t>
      </w:r>
    </w:p>
    <w:p w14:paraId="41571FE7" w14:textId="77777777" w:rsidR="00CC69E3" w:rsidRDefault="008561A1">
      <w:pPr>
        <w:pStyle w:val="BodyA"/>
        <w:tabs>
          <w:tab w:val="left" w:pos="720"/>
          <w:tab w:val="left" w:pos="1080"/>
          <w:tab w:val="left" w:pos="1800"/>
        </w:tabs>
        <w:spacing w:line="288" w:lineRule="auto"/>
      </w:pPr>
      <w:r>
        <w:tab/>
        <w:t>Item 6. Country engagement.</w:t>
      </w:r>
    </w:p>
    <w:p w14:paraId="466FCAA4" w14:textId="3D9D39A1" w:rsidR="00CC69E3" w:rsidRDefault="008561A1">
      <w:pPr>
        <w:pStyle w:val="BodyA"/>
        <w:tabs>
          <w:tab w:val="left" w:pos="720"/>
          <w:tab w:val="left" w:pos="1080"/>
          <w:tab w:val="left" w:pos="1800"/>
        </w:tabs>
        <w:spacing w:line="288" w:lineRule="auto"/>
      </w:pPr>
      <w:r>
        <w:tab/>
        <w:t>Item 7: International Decade of Indigenous Languages.</w:t>
      </w:r>
    </w:p>
    <w:p w14:paraId="49BDDABB" w14:textId="77777777" w:rsidR="00CC69E3" w:rsidRDefault="008561A1">
      <w:pPr>
        <w:pStyle w:val="BodyA"/>
        <w:tabs>
          <w:tab w:val="left" w:pos="720"/>
          <w:tab w:val="left" w:pos="1080"/>
          <w:tab w:val="left" w:pos="1800"/>
        </w:tabs>
        <w:spacing w:line="288" w:lineRule="auto"/>
      </w:pPr>
      <w:r>
        <w:tab/>
        <w:t xml:space="preserve">Item 8: Panel discussion on the impact of development projects on indigenous </w:t>
      </w:r>
      <w:r>
        <w:tab/>
      </w:r>
      <w:r>
        <w:tab/>
      </w:r>
      <w:r>
        <w:tab/>
      </w:r>
      <w:r>
        <w:tab/>
        <w:t xml:space="preserve">       women</w:t>
      </w:r>
    </w:p>
    <w:p w14:paraId="137D1A05" w14:textId="77777777" w:rsidR="00CC69E3" w:rsidRDefault="008561A1">
      <w:pPr>
        <w:pStyle w:val="BodyA"/>
        <w:tabs>
          <w:tab w:val="left" w:pos="720"/>
          <w:tab w:val="left" w:pos="1080"/>
          <w:tab w:val="left" w:pos="1800"/>
        </w:tabs>
        <w:spacing w:line="288" w:lineRule="auto"/>
      </w:pPr>
      <w:r>
        <w:tab/>
        <w:t>Item 9: Thematic discussion on Violence against Indigenous Women</w:t>
      </w:r>
    </w:p>
    <w:p w14:paraId="415BDC60" w14:textId="77777777" w:rsidR="00CC69E3" w:rsidRDefault="008561A1">
      <w:pPr>
        <w:pStyle w:val="BodyA"/>
        <w:tabs>
          <w:tab w:val="left" w:pos="720"/>
          <w:tab w:val="left" w:pos="1080"/>
          <w:tab w:val="left" w:pos="1800"/>
        </w:tabs>
        <w:spacing w:line="288" w:lineRule="auto"/>
      </w:pPr>
      <w:r>
        <w:tab/>
        <w:t xml:space="preserve">Item 10: Future work of the Expert Mechanism, including focus of future </w:t>
      </w:r>
    </w:p>
    <w:p w14:paraId="7C222F4E" w14:textId="77777777" w:rsidR="00CC69E3" w:rsidRDefault="008561A1">
      <w:pPr>
        <w:pStyle w:val="BodyA"/>
        <w:tabs>
          <w:tab w:val="left" w:pos="720"/>
          <w:tab w:val="left" w:pos="1080"/>
          <w:tab w:val="left" w:pos="1800"/>
        </w:tabs>
        <w:spacing w:line="288" w:lineRule="auto"/>
      </w:pPr>
      <w:r>
        <w:tab/>
      </w:r>
      <w:r>
        <w:tab/>
        <w:t xml:space="preserve">         thematic studies </w:t>
      </w:r>
    </w:p>
    <w:p w14:paraId="467DBAC6" w14:textId="77777777" w:rsidR="00CC69E3" w:rsidRDefault="008561A1">
      <w:pPr>
        <w:pStyle w:val="BodyA"/>
        <w:tabs>
          <w:tab w:val="left" w:pos="720"/>
          <w:tab w:val="left" w:pos="1080"/>
          <w:tab w:val="left" w:pos="1800"/>
        </w:tabs>
        <w:spacing w:line="288" w:lineRule="auto"/>
      </w:pPr>
      <w:r>
        <w:tab/>
        <w:t xml:space="preserve">Item 11: Enhancing the participation of indigenous </w:t>
      </w:r>
      <w:proofErr w:type="gramStart"/>
      <w:r>
        <w:t>peoples’</w:t>
      </w:r>
      <w:proofErr w:type="gramEnd"/>
      <w:r>
        <w:t xml:space="preserve"> in the United Nations</w:t>
      </w:r>
    </w:p>
    <w:p w14:paraId="60730615" w14:textId="77777777" w:rsidR="00CC69E3" w:rsidRDefault="008561A1">
      <w:pPr>
        <w:pStyle w:val="BodyA"/>
        <w:tabs>
          <w:tab w:val="left" w:pos="720"/>
          <w:tab w:val="left" w:pos="1080"/>
          <w:tab w:val="left" w:pos="1800"/>
        </w:tabs>
        <w:spacing w:line="288" w:lineRule="auto"/>
      </w:pPr>
      <w:r>
        <w:tab/>
        <w:t xml:space="preserve">Item 12: Proposals to be submitted to the Human Rights Council for its </w:t>
      </w:r>
    </w:p>
    <w:p w14:paraId="37BD50C3" w14:textId="77777777" w:rsidR="00CC69E3" w:rsidRDefault="008561A1">
      <w:pPr>
        <w:pStyle w:val="BodyA"/>
        <w:tabs>
          <w:tab w:val="left" w:pos="720"/>
          <w:tab w:val="left" w:pos="1080"/>
          <w:tab w:val="left" w:pos="1800"/>
        </w:tabs>
        <w:spacing w:line="288" w:lineRule="auto"/>
      </w:pPr>
      <w:r>
        <w:tab/>
      </w:r>
      <w:r>
        <w:tab/>
        <w:t xml:space="preserve">         consideration and approval</w:t>
      </w:r>
    </w:p>
    <w:p w14:paraId="74D0095A" w14:textId="77777777" w:rsidR="00CC69E3" w:rsidRDefault="00CC69E3">
      <w:pPr>
        <w:pStyle w:val="BodyA"/>
        <w:tabs>
          <w:tab w:val="left" w:pos="720"/>
          <w:tab w:val="left" w:pos="1080"/>
          <w:tab w:val="left" w:pos="1800"/>
        </w:tabs>
        <w:spacing w:line="288" w:lineRule="auto"/>
      </w:pPr>
    </w:p>
    <w:p w14:paraId="6C03AA98" w14:textId="77777777" w:rsidR="00CC69E3" w:rsidRDefault="008561A1">
      <w:pPr>
        <w:pStyle w:val="BodyA"/>
        <w:tabs>
          <w:tab w:val="left" w:pos="720"/>
          <w:tab w:val="left" w:pos="1080"/>
          <w:tab w:val="left" w:pos="1800"/>
        </w:tabs>
      </w:pPr>
      <w:r>
        <w:t>5. Presentation by Secretariat and members of the Expert Mechanism</w:t>
      </w:r>
    </w:p>
    <w:p w14:paraId="63B46E72" w14:textId="77777777" w:rsidR="00CC69E3" w:rsidRDefault="008561A1">
      <w:pPr>
        <w:pStyle w:val="BodyA"/>
      </w:pPr>
      <w:r>
        <w:t>6. Other issues</w:t>
      </w:r>
    </w:p>
    <w:p w14:paraId="1BFDF48A" w14:textId="77777777" w:rsidR="00CC69E3" w:rsidRDefault="008561A1">
      <w:pPr>
        <w:pStyle w:val="BodyA"/>
      </w:pPr>
      <w:r>
        <w:tab/>
        <w:t xml:space="preserve">A. Indigenous Opening Thanksgiving </w:t>
      </w:r>
    </w:p>
    <w:p w14:paraId="789B25E6" w14:textId="77777777" w:rsidR="00CC69E3" w:rsidRDefault="008561A1">
      <w:pPr>
        <w:pStyle w:val="BodyA"/>
      </w:pPr>
      <w:r>
        <w:tab/>
        <w:t xml:space="preserve">B. Indigenous Closing Thanksgiving </w:t>
      </w:r>
    </w:p>
    <w:p w14:paraId="7309EB9A" w14:textId="77777777" w:rsidR="00CC69E3" w:rsidRDefault="008561A1">
      <w:pPr>
        <w:pStyle w:val="BodyA"/>
      </w:pPr>
      <w:r>
        <w:tab/>
        <w:t>C.</w:t>
      </w:r>
    </w:p>
    <w:p w14:paraId="5EA0674F" w14:textId="77777777" w:rsidR="00CC69E3" w:rsidRDefault="008561A1">
      <w:pPr>
        <w:pStyle w:val="BodyA"/>
      </w:pPr>
      <w:r>
        <w:tab/>
        <w:t>D.</w:t>
      </w:r>
    </w:p>
    <w:p w14:paraId="4AA81EFC" w14:textId="53B8AFDA" w:rsidR="00CC69E3" w:rsidRDefault="008561A1">
      <w:pPr>
        <w:pStyle w:val="BodyA"/>
      </w:pPr>
      <w:r>
        <w:t>8. Closing</w:t>
      </w:r>
    </w:p>
    <w:p w14:paraId="6F3F1A48" w14:textId="77777777" w:rsidR="00EC7A44" w:rsidRDefault="00EC7A44">
      <w:pPr>
        <w:pStyle w:val="BodyA"/>
      </w:pPr>
    </w:p>
    <w:p w14:paraId="2EB988DB" w14:textId="77777777" w:rsidR="00CC69E3" w:rsidRDefault="008561A1">
      <w:pPr>
        <w:pStyle w:val="BodyA"/>
      </w:pPr>
      <w:r>
        <w:t>LUNCH 12:30 p.m. – 1:30 p.m.</w:t>
      </w:r>
    </w:p>
    <w:sectPr w:rsidR="00CC69E3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411EA" w14:textId="77777777" w:rsidR="00D21D04" w:rsidRDefault="00D21D04">
      <w:r>
        <w:separator/>
      </w:r>
    </w:p>
  </w:endnote>
  <w:endnote w:type="continuationSeparator" w:id="0">
    <w:p w14:paraId="5FA7A4F9" w14:textId="77777777" w:rsidR="00D21D04" w:rsidRDefault="00D21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2A0B1" w14:textId="77777777" w:rsidR="00CC69E3" w:rsidRDefault="00CC69E3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FC127" w14:textId="77777777" w:rsidR="00CC69E3" w:rsidRDefault="00CC69E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1E33F" w14:textId="77777777" w:rsidR="00D21D04" w:rsidRDefault="00D21D04">
      <w:r>
        <w:separator/>
      </w:r>
    </w:p>
  </w:footnote>
  <w:footnote w:type="continuationSeparator" w:id="0">
    <w:p w14:paraId="3DAFD27E" w14:textId="77777777" w:rsidR="00D21D04" w:rsidRDefault="00D21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16680" w14:textId="77777777" w:rsidR="00CC69E3" w:rsidRDefault="00CC69E3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DF881" w14:textId="77777777" w:rsidR="00CC69E3" w:rsidRDefault="00CC69E3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9E3"/>
    <w:rsid w:val="008561A1"/>
    <w:rsid w:val="00BC1AF6"/>
    <w:rsid w:val="00CA2BD6"/>
    <w:rsid w:val="00CC69E3"/>
    <w:rsid w:val="00D21D04"/>
    <w:rsid w:val="00E419E6"/>
    <w:rsid w:val="00EC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C5FBE8"/>
  <w15:docId w15:val="{A96CEB09-C982-417F-9B1F-192952F6E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CH" w:eastAsia="en-CH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u w:color="000000"/>
      <w:lang w:val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yhemcb">
    <w:name w:val="yhemcb"/>
    <w:basedOn w:val="DefaultParagraphFont"/>
    <w:rsid w:val="00BC1AF6"/>
  </w:style>
  <w:style w:type="character" w:customStyle="1" w:styleId="lrzxr">
    <w:name w:val="lrzxr"/>
    <w:basedOn w:val="DefaultParagraphFont"/>
    <w:rsid w:val="00BC1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3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</dc:creator>
  <cp:lastModifiedBy>Johanna Massa</cp:lastModifiedBy>
  <cp:revision>2</cp:revision>
  <dcterms:created xsi:type="dcterms:W3CDTF">2022-06-22T09:52:00Z</dcterms:created>
  <dcterms:modified xsi:type="dcterms:W3CDTF">2022-06-22T09:52:00Z</dcterms:modified>
</cp:coreProperties>
</file>